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CA8C" w14:textId="77777777" w:rsidR="00895C5B" w:rsidRPr="005E33B8" w:rsidRDefault="00895C5B" w:rsidP="00895C5B">
      <w:pPr>
        <w:pStyle w:val="Akapitzlist"/>
        <w:ind w:left="0" w:right="-18"/>
        <w:jc w:val="right"/>
        <w:rPr>
          <w:rFonts w:ascii="Open Sans Light" w:hAnsi="Open Sans Light" w:cs="Open Sans Light"/>
          <w:b/>
          <w:bCs/>
          <w:sz w:val="20"/>
          <w:szCs w:val="16"/>
        </w:rPr>
      </w:pPr>
      <w:r w:rsidRPr="005E33B8">
        <w:rPr>
          <w:rFonts w:ascii="Open Sans Light" w:hAnsi="Open Sans Light" w:cs="Open Sans Light"/>
          <w:b/>
          <w:bCs/>
          <w:sz w:val="20"/>
          <w:szCs w:val="16"/>
        </w:rPr>
        <w:t xml:space="preserve">Załącznik nr </w:t>
      </w:r>
      <w:r>
        <w:rPr>
          <w:rFonts w:ascii="Open Sans Light" w:hAnsi="Open Sans Light" w:cs="Open Sans Light"/>
          <w:b/>
          <w:bCs/>
          <w:sz w:val="20"/>
          <w:szCs w:val="16"/>
        </w:rPr>
        <w:t>5</w:t>
      </w:r>
      <w:r w:rsidRPr="005E33B8">
        <w:rPr>
          <w:rFonts w:ascii="Open Sans Light" w:hAnsi="Open Sans Light" w:cs="Open Sans Light"/>
          <w:b/>
          <w:bCs/>
          <w:sz w:val="20"/>
          <w:szCs w:val="16"/>
        </w:rPr>
        <w:t xml:space="preserve"> do SWZ</w:t>
      </w:r>
    </w:p>
    <w:p w14:paraId="07F052BA" w14:textId="77777777" w:rsidR="00895C5B" w:rsidRPr="005E33B8" w:rsidRDefault="00895C5B" w:rsidP="00895C5B">
      <w:pPr>
        <w:tabs>
          <w:tab w:val="left" w:pos="5760"/>
        </w:tabs>
        <w:spacing w:after="40"/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5E33B8">
        <w:rPr>
          <w:rFonts w:ascii="Open Sans Light" w:hAnsi="Open Sans Light" w:cs="Open Sans Light"/>
          <w:b/>
          <w:bCs/>
          <w:sz w:val="20"/>
          <w:szCs w:val="16"/>
        </w:rPr>
        <w:t>PROJEKTOWANE POSTANOWIENIA UMOWY</w:t>
      </w:r>
      <w:r>
        <w:rPr>
          <w:rFonts w:ascii="Open Sans Light" w:hAnsi="Open Sans Light" w:cs="Open Sans Light"/>
          <w:b/>
          <w:bCs/>
          <w:sz w:val="20"/>
          <w:szCs w:val="16"/>
        </w:rPr>
        <w:t xml:space="preserve"> </w:t>
      </w:r>
    </w:p>
    <w:p w14:paraId="29A25268" w14:textId="77777777" w:rsidR="00895C5B" w:rsidRPr="005E33B8" w:rsidRDefault="00895C5B" w:rsidP="00895C5B">
      <w:pPr>
        <w:spacing w:line="360" w:lineRule="auto"/>
        <w:rPr>
          <w:rFonts w:ascii="Open Sans Light" w:hAnsi="Open Sans Light" w:cs="Open Sans Light"/>
          <w:b/>
          <w:sz w:val="16"/>
          <w:szCs w:val="16"/>
        </w:rPr>
      </w:pPr>
    </w:p>
    <w:p w14:paraId="53403965" w14:textId="77777777" w:rsidR="00895C5B" w:rsidRDefault="00895C5B" w:rsidP="00895C5B">
      <w:pPr>
        <w:spacing w:line="360" w:lineRule="auto"/>
        <w:jc w:val="center"/>
        <w:rPr>
          <w:rFonts w:ascii="Open Sans Light" w:hAnsi="Open Sans Light" w:cs="Open Sans Light"/>
          <w:b/>
          <w:sz w:val="20"/>
        </w:rPr>
      </w:pPr>
      <w:r w:rsidRPr="005E33B8">
        <w:rPr>
          <w:rFonts w:ascii="Open Sans Light" w:hAnsi="Open Sans Light" w:cs="Open Sans Light"/>
          <w:b/>
          <w:sz w:val="20"/>
        </w:rPr>
        <w:t>U</w:t>
      </w:r>
      <w:bookmarkStart w:id="0" w:name="_Ref515431569"/>
      <w:bookmarkEnd w:id="0"/>
      <w:r w:rsidRPr="005E33B8">
        <w:rPr>
          <w:rFonts w:ascii="Open Sans Light" w:hAnsi="Open Sans Light" w:cs="Open Sans Light"/>
          <w:b/>
          <w:sz w:val="20"/>
        </w:rPr>
        <w:t>mowa nr ……./2022</w:t>
      </w:r>
    </w:p>
    <w:p w14:paraId="61E6BAD2" w14:textId="77777777" w:rsidR="00895C5B" w:rsidRPr="005E33B8" w:rsidRDefault="00895C5B" w:rsidP="00895C5B">
      <w:pPr>
        <w:spacing w:line="360" w:lineRule="auto"/>
        <w:jc w:val="center"/>
        <w:rPr>
          <w:rFonts w:ascii="Open Sans Light" w:hAnsi="Open Sans Light" w:cs="Open Sans Light"/>
          <w:b/>
          <w:sz w:val="20"/>
        </w:rPr>
      </w:pPr>
      <w:r w:rsidRPr="00E34DD5">
        <w:rPr>
          <w:rFonts w:ascii="Open Sans Light" w:hAnsi="Open Sans Light" w:cs="Open Sans Light"/>
          <w:b/>
          <w:sz w:val="20"/>
        </w:rPr>
        <w:t>dotyczy sprawy KPP III.2611.3.2022</w:t>
      </w:r>
      <w:r>
        <w:rPr>
          <w:rFonts w:ascii="Open Sans Light" w:hAnsi="Open Sans Light" w:cs="Open Sans Light"/>
          <w:b/>
          <w:sz w:val="20"/>
        </w:rPr>
        <w:t xml:space="preserve"> </w:t>
      </w:r>
    </w:p>
    <w:p w14:paraId="6B99F00A" w14:textId="77777777" w:rsidR="00895C5B" w:rsidRPr="005E33B8" w:rsidRDefault="00895C5B" w:rsidP="00895C5B">
      <w:pPr>
        <w:spacing w:line="360" w:lineRule="auto"/>
        <w:jc w:val="center"/>
        <w:rPr>
          <w:rFonts w:ascii="Open Sans Light" w:hAnsi="Open Sans Light" w:cs="Open Sans Light"/>
          <w:b/>
          <w:sz w:val="20"/>
        </w:rPr>
      </w:pPr>
      <w:r w:rsidRPr="005E33B8">
        <w:rPr>
          <w:rFonts w:ascii="Open Sans Light" w:hAnsi="Open Sans Light" w:cs="Open Sans Light"/>
          <w:b/>
          <w:sz w:val="20"/>
        </w:rPr>
        <w:t>zawarta w dniu .......................... roku w Warszawie przez:</w:t>
      </w:r>
    </w:p>
    <w:p w14:paraId="0B9AA31A" w14:textId="77777777" w:rsidR="00895C5B" w:rsidRDefault="00895C5B" w:rsidP="00895C5B">
      <w:pPr>
        <w:pStyle w:val="rdtytu"/>
        <w:spacing w:before="0"/>
        <w:jc w:val="left"/>
        <w:rPr>
          <w:rFonts w:cs="Arial"/>
          <w:sz w:val="20"/>
        </w:rPr>
      </w:pPr>
      <w:bookmarkStart w:id="1" w:name="_Toc515440994"/>
      <w:bookmarkStart w:id="2" w:name="_Toc520016187"/>
    </w:p>
    <w:p w14:paraId="466FCC79" w14:textId="77777777" w:rsidR="00895C5B" w:rsidRPr="00E36306" w:rsidRDefault="00895C5B" w:rsidP="00895C5B">
      <w:pPr>
        <w:pStyle w:val="rdtytu"/>
        <w:spacing w:before="0"/>
        <w:rPr>
          <w:rFonts w:ascii="Open Sans Light" w:hAnsi="Open Sans Light" w:cs="Open Sans Light"/>
          <w:sz w:val="20"/>
        </w:rPr>
      </w:pPr>
      <w:r w:rsidRPr="00E36306">
        <w:rPr>
          <w:rFonts w:ascii="Open Sans Light" w:hAnsi="Open Sans Light" w:cs="Open Sans Light"/>
          <w:sz w:val="20"/>
        </w:rPr>
        <w:t>Strony Umowy</w:t>
      </w:r>
      <w:bookmarkEnd w:id="1"/>
      <w:bookmarkEnd w:id="2"/>
    </w:p>
    <w:p w14:paraId="4A04285B" w14:textId="77777777" w:rsidR="00895C5B" w:rsidRPr="00E36306" w:rsidRDefault="00895C5B" w:rsidP="00895C5B">
      <w:pPr>
        <w:pStyle w:val="NazwaStrony"/>
        <w:spacing w:before="0"/>
        <w:ind w:left="0"/>
        <w:rPr>
          <w:rFonts w:ascii="Open Sans Light" w:hAnsi="Open Sans Light" w:cs="Open Sans Light"/>
        </w:rPr>
      </w:pPr>
      <w:r w:rsidRPr="00E36306">
        <w:rPr>
          <w:rFonts w:ascii="Open Sans Light" w:hAnsi="Open Sans Light" w:cs="Open Sans Light"/>
        </w:rPr>
        <w:t>Zamawiający</w:t>
      </w:r>
    </w:p>
    <w:p w14:paraId="1C8D0234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b/>
        </w:rPr>
      </w:pPr>
      <w:r w:rsidRPr="00E36306">
        <w:rPr>
          <w:rFonts w:ascii="Open Sans Light" w:hAnsi="Open Sans Light" w:cs="Open Sans Light"/>
          <w:i/>
        </w:rPr>
        <w:t>nazwa:</w:t>
      </w:r>
      <w:r w:rsidRPr="00E36306">
        <w:rPr>
          <w:rFonts w:ascii="Open Sans Light" w:hAnsi="Open Sans Light" w:cs="Open Sans Light"/>
        </w:rPr>
        <w:tab/>
        <w:t>Sąd Najwyższy</w:t>
      </w:r>
    </w:p>
    <w:p w14:paraId="689A41E1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  <w:r w:rsidRPr="00E36306">
        <w:rPr>
          <w:rFonts w:ascii="Open Sans Light" w:hAnsi="Open Sans Light" w:cs="Open Sans Light"/>
          <w:i/>
        </w:rPr>
        <w:t>adres:</w:t>
      </w:r>
      <w:r w:rsidRPr="00E36306">
        <w:rPr>
          <w:rFonts w:ascii="Open Sans Light" w:hAnsi="Open Sans Light" w:cs="Open Sans Light"/>
          <w:i/>
        </w:rPr>
        <w:tab/>
        <w:t>pl. Krasińskich 2/4/6</w:t>
      </w:r>
      <w:r w:rsidRPr="00E36306">
        <w:rPr>
          <w:rFonts w:ascii="Open Sans Light" w:hAnsi="Open Sans Light" w:cs="Open Sans Light"/>
          <w:i/>
        </w:rPr>
        <w:br/>
        <w:t>00-951 Warszawa</w:t>
      </w:r>
    </w:p>
    <w:p w14:paraId="00DE4F66" w14:textId="77777777" w:rsidR="00895C5B" w:rsidRPr="00E36306" w:rsidRDefault="00895C5B" w:rsidP="00895C5B">
      <w:pPr>
        <w:pStyle w:val="Strony"/>
        <w:spacing w:before="0"/>
        <w:ind w:left="2694"/>
        <w:rPr>
          <w:rFonts w:ascii="Open Sans Light" w:hAnsi="Open Sans Light" w:cs="Open Sans Light"/>
          <w:i/>
        </w:rPr>
      </w:pPr>
      <w:r w:rsidRPr="00E36306">
        <w:rPr>
          <w:rFonts w:ascii="Open Sans Light" w:hAnsi="Open Sans Light" w:cs="Open Sans Light"/>
          <w:i/>
        </w:rPr>
        <w:t>który reprezentują:</w:t>
      </w:r>
      <w:r w:rsidRPr="00E36306">
        <w:rPr>
          <w:rFonts w:ascii="Open Sans Light" w:hAnsi="Open Sans Light" w:cs="Open Sans Light"/>
          <w:i/>
        </w:rPr>
        <w:br/>
        <w:t>……………………</w:t>
      </w:r>
      <w:r>
        <w:rPr>
          <w:rFonts w:ascii="Open Sans Light" w:hAnsi="Open Sans Light" w:cs="Open Sans Light"/>
          <w:i/>
        </w:rPr>
        <w:t xml:space="preserve"> </w:t>
      </w:r>
      <w:r w:rsidRPr="0033010C">
        <w:rPr>
          <w:rFonts w:ascii="Open Sans Light" w:hAnsi="Open Sans Light" w:cs="Open Sans Light"/>
          <w:i/>
        </w:rPr>
        <w:t>-</w:t>
      </w:r>
      <w:r>
        <w:rPr>
          <w:rFonts w:ascii="Open Sans Light" w:hAnsi="Open Sans Light" w:cs="Open Sans Light"/>
          <w:i/>
        </w:rPr>
        <w:t xml:space="preserve"> </w:t>
      </w:r>
      <w:r w:rsidRPr="0033010C">
        <w:rPr>
          <w:rFonts w:ascii="Open Sans Light" w:hAnsi="Open Sans Light" w:cs="Open Sans Light"/>
          <w:i/>
        </w:rPr>
        <w:t xml:space="preserve">pełnomocnik, pełniący funkcję ………………………, działającego na podstawie pełnomocnictwa, którego kopia stanowi załącznik nr </w:t>
      </w:r>
      <w:r>
        <w:rPr>
          <w:rFonts w:ascii="Open Sans Light" w:hAnsi="Open Sans Light" w:cs="Open Sans Light"/>
          <w:i/>
        </w:rPr>
        <w:t>3</w:t>
      </w:r>
      <w:r w:rsidRPr="0033010C">
        <w:rPr>
          <w:rFonts w:ascii="Open Sans Light" w:hAnsi="Open Sans Light" w:cs="Open Sans Light"/>
          <w:i/>
        </w:rPr>
        <w:t xml:space="preserve"> do niniejszej umowy, zwanej w dalszej części umowy „Zamawiającym</w:t>
      </w:r>
      <w:r>
        <w:rPr>
          <w:rFonts w:ascii="Open Sans Light" w:hAnsi="Open Sans Light" w:cs="Open Sans Light"/>
          <w:i/>
        </w:rPr>
        <w:t>”</w:t>
      </w:r>
    </w:p>
    <w:p w14:paraId="6B98BCCA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</w:p>
    <w:p w14:paraId="5D8F8F30" w14:textId="77777777" w:rsidR="00895C5B" w:rsidRPr="00E36306" w:rsidRDefault="00895C5B" w:rsidP="00895C5B">
      <w:pPr>
        <w:pStyle w:val="NazwaStrony"/>
        <w:spacing w:before="0"/>
        <w:ind w:left="0"/>
        <w:rPr>
          <w:rFonts w:ascii="Open Sans Light" w:hAnsi="Open Sans Light" w:cs="Open Sans Light"/>
        </w:rPr>
      </w:pPr>
      <w:r w:rsidRPr="00E36306">
        <w:rPr>
          <w:rFonts w:ascii="Open Sans Light" w:hAnsi="Open Sans Light" w:cs="Open Sans Light"/>
        </w:rPr>
        <w:t>Wykonawca</w:t>
      </w:r>
    </w:p>
    <w:p w14:paraId="677508EA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  <w:r w:rsidRPr="00E36306">
        <w:rPr>
          <w:rFonts w:ascii="Open Sans Light" w:hAnsi="Open Sans Light" w:cs="Open Sans Light"/>
          <w:i/>
        </w:rPr>
        <w:t xml:space="preserve">nazwa: </w:t>
      </w:r>
      <w:r w:rsidRPr="00E36306">
        <w:rPr>
          <w:rFonts w:ascii="Open Sans Light" w:hAnsi="Open Sans Light" w:cs="Open Sans Light"/>
          <w:i/>
        </w:rPr>
        <w:tab/>
        <w:t>……..</w:t>
      </w:r>
      <w:r w:rsidRPr="00E36306">
        <w:rPr>
          <w:rFonts w:ascii="Open Sans Light" w:hAnsi="Open Sans Light" w:cs="Open Sans Light"/>
          <w:iCs/>
        </w:rPr>
        <w:t>...................</w:t>
      </w:r>
    </w:p>
    <w:p w14:paraId="0FE3E91B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  <w:r w:rsidRPr="00E36306">
        <w:rPr>
          <w:rFonts w:ascii="Open Sans Light" w:hAnsi="Open Sans Light" w:cs="Open Sans Light"/>
          <w:i/>
        </w:rPr>
        <w:t>adres:</w:t>
      </w:r>
      <w:r w:rsidRPr="00E36306">
        <w:rPr>
          <w:rFonts w:ascii="Open Sans Light" w:hAnsi="Open Sans Light" w:cs="Open Sans Light"/>
          <w:i/>
        </w:rPr>
        <w:tab/>
        <w:t>……………………</w:t>
      </w:r>
    </w:p>
    <w:p w14:paraId="35725A18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  <w:r w:rsidRPr="00E36306">
        <w:rPr>
          <w:rFonts w:ascii="Open Sans Light" w:hAnsi="Open Sans Light" w:cs="Open Sans Light"/>
          <w:i/>
        </w:rPr>
        <w:t>którą reprezentuje:</w:t>
      </w:r>
    </w:p>
    <w:p w14:paraId="7EF727C7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  <w:r w:rsidRPr="00E36306">
        <w:rPr>
          <w:rFonts w:ascii="Open Sans Light" w:hAnsi="Open Sans Light" w:cs="Open Sans Light"/>
          <w:i/>
        </w:rPr>
        <w:tab/>
        <w:t>……………………</w:t>
      </w:r>
    </w:p>
    <w:p w14:paraId="6ABDEE0F" w14:textId="77777777" w:rsidR="00895C5B" w:rsidRPr="00E36306" w:rsidRDefault="00895C5B" w:rsidP="00895C5B">
      <w:pPr>
        <w:pStyle w:val="Strony"/>
        <w:tabs>
          <w:tab w:val="left" w:pos="3969"/>
        </w:tabs>
        <w:spacing w:before="0"/>
        <w:ind w:left="2694"/>
        <w:rPr>
          <w:rFonts w:ascii="Open Sans Light" w:hAnsi="Open Sans Light" w:cs="Open Sans Light"/>
          <w:i/>
        </w:rPr>
      </w:pPr>
    </w:p>
    <w:p w14:paraId="13629D87" w14:textId="77777777" w:rsidR="00895C5B" w:rsidRPr="00E36306" w:rsidRDefault="00895C5B" w:rsidP="00895C5B">
      <w:pPr>
        <w:pStyle w:val="Strony"/>
        <w:spacing w:before="0" w:line="276" w:lineRule="auto"/>
        <w:ind w:left="0" w:firstLine="0"/>
        <w:jc w:val="center"/>
        <w:rPr>
          <w:rFonts w:ascii="Open Sans Light" w:hAnsi="Open Sans Light" w:cs="Open Sans Light"/>
          <w:iCs/>
        </w:rPr>
      </w:pPr>
      <w:r w:rsidRPr="00E36306">
        <w:rPr>
          <w:rFonts w:ascii="Open Sans Light" w:hAnsi="Open Sans Light" w:cs="Open Sans Light"/>
        </w:rPr>
        <w:t>(NIP: …, REGON: …, wpisanego do rejestru przedsiębiorców Krajowego Rejestru Sądowego pod numerem KRS …, o kapitale zakładowym _________ w całości opłaconym)</w:t>
      </w:r>
    </w:p>
    <w:p w14:paraId="494202FC" w14:textId="77777777" w:rsidR="00895C5B" w:rsidRDefault="00895C5B" w:rsidP="00895C5B">
      <w:pPr>
        <w:spacing w:line="276" w:lineRule="auto"/>
        <w:jc w:val="both"/>
        <w:rPr>
          <w:rFonts w:ascii="Open Sans Light" w:hAnsi="Open Sans Light" w:cs="Open Sans Light"/>
          <w:bCs/>
          <w:sz w:val="20"/>
        </w:rPr>
      </w:pPr>
    </w:p>
    <w:p w14:paraId="04794735" w14:textId="77777777" w:rsidR="00895C5B" w:rsidRPr="00E36306" w:rsidRDefault="00895C5B" w:rsidP="00895C5B">
      <w:pPr>
        <w:jc w:val="both"/>
        <w:rPr>
          <w:rFonts w:ascii="Open Sans Light" w:hAnsi="Open Sans Light" w:cs="Open Sans Light"/>
          <w:sz w:val="20"/>
        </w:rPr>
      </w:pPr>
      <w:r w:rsidRPr="00E36306">
        <w:rPr>
          <w:rFonts w:ascii="Open Sans Light" w:hAnsi="Open Sans Light" w:cs="Open Sans Light"/>
          <w:bCs/>
          <w:sz w:val="20"/>
        </w:rPr>
        <w:t>W wyniku dokonania przez Zamawiającego wyboru oferty Wykonawcy w postępowaniu o udzielenie zamówienia publicznego prowadzonego w trybie przetargu nieograniczonego na podstawie ustawy z dnia 11 września 2019 r. Prawo zamówień publicznych (</w:t>
      </w:r>
      <w:proofErr w:type="spellStart"/>
      <w:r w:rsidRPr="00E36306">
        <w:rPr>
          <w:rFonts w:ascii="Open Sans Light" w:hAnsi="Open Sans Light" w:cs="Open Sans Light"/>
          <w:bCs/>
          <w:sz w:val="20"/>
        </w:rPr>
        <w:t>t.j</w:t>
      </w:r>
      <w:proofErr w:type="spellEnd"/>
      <w:r w:rsidRPr="00E36306">
        <w:rPr>
          <w:rFonts w:ascii="Open Sans Light" w:hAnsi="Open Sans Light" w:cs="Open Sans Light"/>
          <w:bCs/>
          <w:sz w:val="20"/>
        </w:rPr>
        <w:t>. Dz. U. z 202</w:t>
      </w:r>
      <w:r>
        <w:rPr>
          <w:rFonts w:ascii="Open Sans Light" w:hAnsi="Open Sans Light" w:cs="Open Sans Light"/>
          <w:bCs/>
          <w:sz w:val="20"/>
        </w:rPr>
        <w:t>2</w:t>
      </w:r>
      <w:r w:rsidRPr="00E36306">
        <w:rPr>
          <w:rFonts w:ascii="Open Sans Light" w:hAnsi="Open Sans Light" w:cs="Open Sans Light"/>
          <w:bCs/>
          <w:sz w:val="20"/>
        </w:rPr>
        <w:t xml:space="preserve"> r. poz. </w:t>
      </w:r>
      <w:r>
        <w:rPr>
          <w:rFonts w:ascii="Open Sans Light" w:hAnsi="Open Sans Light" w:cs="Open Sans Light"/>
          <w:bCs/>
          <w:sz w:val="20"/>
        </w:rPr>
        <w:t>1710</w:t>
      </w:r>
      <w:r w:rsidRPr="00E36306">
        <w:rPr>
          <w:rFonts w:ascii="Open Sans Light" w:hAnsi="Open Sans Light" w:cs="Open Sans Light"/>
          <w:bCs/>
          <w:sz w:val="20"/>
        </w:rPr>
        <w:t>) została zawarta Umowa następującej treści:</w:t>
      </w:r>
    </w:p>
    <w:p w14:paraId="3BAD5E92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§ 1</w:t>
      </w:r>
    </w:p>
    <w:p w14:paraId="0511E83A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Przedmiot i cel zawarcia Umowy</w:t>
      </w:r>
    </w:p>
    <w:p w14:paraId="1B069CBD" w14:textId="77777777" w:rsidR="00895C5B" w:rsidRPr="00B7642D" w:rsidRDefault="00895C5B" w:rsidP="00895C5B">
      <w:pPr>
        <w:pStyle w:val="Nagwek3"/>
        <w:keepNext w:val="0"/>
        <w:numPr>
          <w:ilvl w:val="0"/>
          <w:numId w:val="7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Przedmiotem umowy jest </w:t>
      </w:r>
      <w:r>
        <w:rPr>
          <w:rFonts w:ascii="Open Sans Light" w:hAnsi="Open Sans Light" w:cs="Open Sans Light"/>
          <w:sz w:val="20"/>
          <w:lang w:val="pl-PL"/>
        </w:rPr>
        <w:t>zapewnienie</w:t>
      </w:r>
      <w:r w:rsidRPr="00B7642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lang w:val="pl-PL"/>
        </w:rPr>
        <w:t>usług</w:t>
      </w:r>
      <w:r w:rsidRPr="00B7642D">
        <w:rPr>
          <w:rFonts w:ascii="Open Sans Light" w:hAnsi="Open Sans Light" w:cs="Open Sans Light"/>
          <w:sz w:val="20"/>
        </w:rPr>
        <w:t xml:space="preserve"> serwisowych*</w:t>
      </w:r>
      <w:r>
        <w:rPr>
          <w:rFonts w:ascii="Open Sans Light" w:hAnsi="Open Sans Light" w:cs="Open Sans Light"/>
          <w:sz w:val="20"/>
        </w:rPr>
        <w:t>,</w:t>
      </w:r>
      <w:r w:rsidRPr="00B7642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lang w:val="pl-PL"/>
        </w:rPr>
        <w:t>aktualizacji</w:t>
      </w:r>
      <w:r w:rsidRPr="00B7642D">
        <w:rPr>
          <w:rFonts w:ascii="Open Sans Light" w:hAnsi="Open Sans Light" w:cs="Open Sans Light"/>
          <w:sz w:val="20"/>
        </w:rPr>
        <w:t xml:space="preserve"> oprogramowania* dla urządzeń sieciowych Zamawiającego w zakresie produktów: Cisco*, </w:t>
      </w:r>
      <w:proofErr w:type="spellStart"/>
      <w:r w:rsidRPr="00B7642D">
        <w:rPr>
          <w:rFonts w:ascii="Open Sans Light" w:hAnsi="Open Sans Light" w:cs="Open Sans Light"/>
          <w:sz w:val="20"/>
        </w:rPr>
        <w:t>Check</w:t>
      </w:r>
      <w:proofErr w:type="spellEnd"/>
      <w:r w:rsidRPr="00B7642D">
        <w:rPr>
          <w:rFonts w:ascii="Open Sans Light" w:hAnsi="Open Sans Light" w:cs="Open Sans Light"/>
          <w:sz w:val="20"/>
        </w:rPr>
        <w:t xml:space="preserve"> Point*, RSA* zwanych dalej  „przedmiotem umowy”.</w:t>
      </w:r>
    </w:p>
    <w:p w14:paraId="67B7C3D1" w14:textId="77777777" w:rsidR="00895C5B" w:rsidRPr="00B7642D" w:rsidRDefault="00895C5B" w:rsidP="00895C5B">
      <w:pPr>
        <w:pStyle w:val="Nagwek3"/>
        <w:keepNext w:val="0"/>
        <w:numPr>
          <w:ilvl w:val="0"/>
          <w:numId w:val="7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Szczegółowa specyfikacja</w:t>
      </w:r>
      <w:r>
        <w:rPr>
          <w:rFonts w:ascii="Open Sans Light" w:hAnsi="Open Sans Light" w:cs="Open Sans Light"/>
          <w:sz w:val="20"/>
          <w:lang w:val="pl-PL"/>
        </w:rPr>
        <w:t xml:space="preserve"> przedmiotu umowy</w:t>
      </w:r>
      <w:r w:rsidRPr="00B7642D">
        <w:rPr>
          <w:rFonts w:ascii="Open Sans Light" w:hAnsi="Open Sans Light" w:cs="Open Sans Light"/>
          <w:sz w:val="20"/>
        </w:rPr>
        <w:t xml:space="preserve">, o </w:t>
      </w:r>
      <w:r>
        <w:rPr>
          <w:rFonts w:ascii="Open Sans Light" w:hAnsi="Open Sans Light" w:cs="Open Sans Light"/>
          <w:sz w:val="20"/>
          <w:lang w:val="pl-PL"/>
        </w:rPr>
        <w:t xml:space="preserve"> którym</w:t>
      </w:r>
      <w:r w:rsidRPr="00B7642D">
        <w:rPr>
          <w:rFonts w:ascii="Open Sans Light" w:hAnsi="Open Sans Light" w:cs="Open Sans Light"/>
          <w:sz w:val="20"/>
        </w:rPr>
        <w:t xml:space="preserve"> mowa w ust. 1 zawarta jest w ofercie Wykonawcy stanowiącej Załącznik nr 1 do umowy.</w:t>
      </w:r>
    </w:p>
    <w:p w14:paraId="0FE01BDE" w14:textId="77777777" w:rsidR="00895C5B" w:rsidRPr="00B7642D" w:rsidRDefault="00895C5B" w:rsidP="00895C5B">
      <w:pPr>
        <w:pStyle w:val="Nagwek3"/>
        <w:keepNext w:val="0"/>
        <w:numPr>
          <w:ilvl w:val="0"/>
          <w:numId w:val="7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Wykonawca zobowiązuje się </w:t>
      </w:r>
      <w:r>
        <w:rPr>
          <w:rFonts w:ascii="Open Sans Light" w:hAnsi="Open Sans Light" w:cs="Open Sans Light"/>
          <w:sz w:val="20"/>
          <w:lang w:val="pl-PL"/>
        </w:rPr>
        <w:t>zapewnić</w:t>
      </w:r>
      <w:r w:rsidRPr="00B7642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lang w:val="pl-PL"/>
        </w:rPr>
        <w:t>usługi</w:t>
      </w:r>
      <w:r w:rsidRPr="00B7642D">
        <w:rPr>
          <w:rFonts w:ascii="Open Sans Light" w:hAnsi="Open Sans Light" w:cs="Open Sans Light"/>
          <w:sz w:val="20"/>
        </w:rPr>
        <w:t xml:space="preserve"> serwisowe*</w:t>
      </w:r>
      <w:r>
        <w:rPr>
          <w:rFonts w:ascii="Open Sans Light" w:hAnsi="Open Sans Light" w:cs="Open Sans Light"/>
          <w:sz w:val="20"/>
        </w:rPr>
        <w:t>,</w:t>
      </w:r>
      <w:r w:rsidRPr="00B7642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lang w:val="pl-PL"/>
        </w:rPr>
        <w:t>aktualizacje</w:t>
      </w:r>
      <w:r w:rsidRPr="00B7642D">
        <w:rPr>
          <w:rFonts w:ascii="Open Sans Light" w:hAnsi="Open Sans Light" w:cs="Open Sans Light"/>
          <w:sz w:val="20"/>
        </w:rPr>
        <w:t xml:space="preserve"> oprogramowania* spełniające wszystkie wymagania wskazane w Specyfikacji Warunków Zamówienia, Opisie Przedmiotu Zamówienia, niniejszej umowie oraz złożonej ofercie stanowiącej Załącznik nr 1 do umowy.</w:t>
      </w:r>
    </w:p>
    <w:p w14:paraId="3D89D350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2399DF8E" w14:textId="6BB9449B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§ 2</w:t>
      </w:r>
    </w:p>
    <w:p w14:paraId="6121FE23" w14:textId="77777777" w:rsidR="00895C5B" w:rsidRPr="001D2705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sz w:val="20"/>
        </w:rPr>
        <w:t>Realizacja umowy</w:t>
      </w:r>
    </w:p>
    <w:p w14:paraId="701F5D5A" w14:textId="77777777" w:rsidR="00895C5B" w:rsidRPr="002C2FCA" w:rsidRDefault="00895C5B" w:rsidP="00895C5B">
      <w:pPr>
        <w:pStyle w:val="Nagwek3"/>
        <w:keepNext w:val="0"/>
        <w:numPr>
          <w:ilvl w:val="0"/>
          <w:numId w:val="19"/>
        </w:numPr>
        <w:ind w:left="284" w:hanging="284"/>
        <w:jc w:val="both"/>
        <w:rPr>
          <w:rFonts w:ascii="Open Sans Light" w:hAnsi="Open Sans Light" w:cs="Open Sans Light"/>
          <w:sz w:val="20"/>
        </w:rPr>
      </w:pPr>
      <w:r w:rsidRPr="002C2FCA">
        <w:rPr>
          <w:rFonts w:ascii="Open Sans Light" w:hAnsi="Open Sans Light" w:cs="Open Sans Light"/>
          <w:sz w:val="20"/>
        </w:rPr>
        <w:t>Umowa jest realizowana przez okres 12 miesięcy, od dnia zawarcia.</w:t>
      </w:r>
    </w:p>
    <w:p w14:paraId="7E4D4153" w14:textId="77777777" w:rsidR="00895C5B" w:rsidRPr="002C2FCA" w:rsidRDefault="00895C5B" w:rsidP="00895C5B">
      <w:pPr>
        <w:pStyle w:val="Nagwek3"/>
        <w:keepNext w:val="0"/>
        <w:numPr>
          <w:ilvl w:val="0"/>
          <w:numId w:val="19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sz w:val="20"/>
        </w:rPr>
      </w:pPr>
      <w:r w:rsidRPr="002C2FCA">
        <w:rPr>
          <w:rFonts w:ascii="Open Sans Light" w:hAnsi="Open Sans Light" w:cs="Open Sans Light"/>
          <w:sz w:val="20"/>
        </w:rPr>
        <w:t xml:space="preserve">Wykonawca w terminie 3 dni roboczych od dnia zawarcia umowy przekaże Zamawiającemu informacje, na podstawie których Zamawiający będzie w stanie </w:t>
      </w:r>
      <w:r w:rsidRPr="002C2FCA">
        <w:rPr>
          <w:rFonts w:ascii="Open Sans Light" w:hAnsi="Open Sans Light" w:cs="Open Sans Light"/>
          <w:sz w:val="20"/>
          <w:lang w:val="pl-PL"/>
        </w:rPr>
        <w:t>potwierdzić uzyskanie dostępu do usług serwisowych i aktualizacji oprogramowania</w:t>
      </w:r>
      <w:r w:rsidRPr="002C2FCA">
        <w:rPr>
          <w:rFonts w:ascii="Open Sans Light" w:hAnsi="Open Sans Light" w:cs="Open Sans Light"/>
          <w:sz w:val="20"/>
        </w:rPr>
        <w:t>.</w:t>
      </w:r>
    </w:p>
    <w:p w14:paraId="74D00243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lastRenderedPageBreak/>
        <w:t xml:space="preserve">§ </w:t>
      </w:r>
      <w:r>
        <w:rPr>
          <w:rFonts w:ascii="Open Sans Light" w:hAnsi="Open Sans Light" w:cs="Open Sans Light"/>
          <w:b/>
          <w:sz w:val="20"/>
        </w:rPr>
        <w:t>3</w:t>
      </w:r>
    </w:p>
    <w:p w14:paraId="6AF3C0F1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Wynagrodzenie i warunki płatności</w:t>
      </w:r>
    </w:p>
    <w:p w14:paraId="243DE074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ind w:left="284" w:hanging="284"/>
        <w:jc w:val="both"/>
        <w:rPr>
          <w:rFonts w:ascii="Open Sans Light" w:hAnsi="Open Sans Light" w:cs="Open Sans Light"/>
          <w:b/>
          <w:sz w:val="20"/>
        </w:rPr>
      </w:pPr>
      <w:bookmarkStart w:id="3" w:name="_Hlk40254656"/>
      <w:r w:rsidRPr="00B7642D">
        <w:rPr>
          <w:rFonts w:ascii="Open Sans Light" w:hAnsi="Open Sans Light" w:cs="Open Sans Light"/>
          <w:sz w:val="20"/>
        </w:rPr>
        <w:t xml:space="preserve">Za </w:t>
      </w:r>
      <w:r>
        <w:rPr>
          <w:rFonts w:ascii="Open Sans Light" w:hAnsi="Open Sans Light" w:cs="Open Sans Light"/>
          <w:sz w:val="20"/>
          <w:lang w:val="pl-PL"/>
        </w:rPr>
        <w:t xml:space="preserve">należyte wykonanie </w:t>
      </w:r>
      <w:r w:rsidRPr="00B7642D">
        <w:rPr>
          <w:rFonts w:ascii="Open Sans Light" w:hAnsi="Open Sans Light" w:cs="Open Sans Light"/>
          <w:sz w:val="20"/>
        </w:rPr>
        <w:t>przedmiot</w:t>
      </w:r>
      <w:r>
        <w:rPr>
          <w:rFonts w:ascii="Open Sans Light" w:hAnsi="Open Sans Light" w:cs="Open Sans Light"/>
          <w:sz w:val="20"/>
          <w:lang w:val="pl-PL"/>
        </w:rPr>
        <w:t>u</w:t>
      </w:r>
      <w:r w:rsidRPr="00B7642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lang w:val="pl-PL"/>
        </w:rPr>
        <w:t>u</w:t>
      </w:r>
      <w:r w:rsidRPr="00B7642D">
        <w:rPr>
          <w:rFonts w:ascii="Open Sans Light" w:hAnsi="Open Sans Light" w:cs="Open Sans Light"/>
          <w:sz w:val="20"/>
        </w:rPr>
        <w:t xml:space="preserve">mowy Zamawiający zobowiązuje się zapłacić Wykonawcy wynagrodzenie </w:t>
      </w:r>
      <w:r>
        <w:rPr>
          <w:rFonts w:ascii="Open Sans Light" w:hAnsi="Open Sans Light" w:cs="Open Sans Light"/>
          <w:sz w:val="20"/>
        </w:rPr>
        <w:t xml:space="preserve">brutto </w:t>
      </w:r>
      <w:r w:rsidRPr="00B7642D">
        <w:rPr>
          <w:rFonts w:ascii="Open Sans Light" w:hAnsi="Open Sans Light" w:cs="Open Sans Light"/>
          <w:sz w:val="20"/>
        </w:rPr>
        <w:t xml:space="preserve">w łącznej kwocie ………………….… zł (słownie zł: ……………… i …/100), na którą składa się kwota netto ………………. zł (słownie zł: ……………………) oraz podatek VAT (23%) w wysokości ……. zł (słownie zł: …………………….. i …/100). </w:t>
      </w:r>
    </w:p>
    <w:p w14:paraId="74D88234" w14:textId="77777777" w:rsidR="00895C5B" w:rsidRDefault="00895C5B" w:rsidP="00895C5B">
      <w:pPr>
        <w:pStyle w:val="Nagwek3"/>
        <w:keepNext w:val="0"/>
        <w:numPr>
          <w:ilvl w:val="0"/>
          <w:numId w:val="18"/>
        </w:numPr>
        <w:ind w:left="284" w:hanging="284"/>
        <w:jc w:val="both"/>
        <w:rPr>
          <w:rFonts w:ascii="Open Sans Light" w:hAnsi="Open Sans Light" w:cs="Open Sans Light"/>
          <w:sz w:val="20"/>
          <w:lang w:val="pl-PL"/>
        </w:rPr>
      </w:pPr>
      <w:r w:rsidRPr="00B7642D">
        <w:rPr>
          <w:rFonts w:ascii="Open Sans Light" w:hAnsi="Open Sans Light" w:cs="Open Sans Light"/>
          <w:sz w:val="20"/>
        </w:rPr>
        <w:t>Podstaw</w:t>
      </w:r>
      <w:r>
        <w:rPr>
          <w:rFonts w:ascii="Open Sans Light" w:hAnsi="Open Sans Light" w:cs="Open Sans Light"/>
          <w:sz w:val="20"/>
          <w:lang w:val="pl-PL"/>
        </w:rPr>
        <w:t>ę</w:t>
      </w:r>
      <w:r w:rsidRPr="00B7642D">
        <w:rPr>
          <w:rFonts w:ascii="Open Sans Light" w:hAnsi="Open Sans Light" w:cs="Open Sans Light"/>
          <w:sz w:val="20"/>
        </w:rPr>
        <w:t xml:space="preserve"> do wystawienia faktury VAT przez Wykonawcę stanowić będzie protokół odbioru przedmiotu </w:t>
      </w:r>
      <w:r>
        <w:rPr>
          <w:rFonts w:ascii="Open Sans Light" w:hAnsi="Open Sans Light" w:cs="Open Sans Light"/>
          <w:sz w:val="20"/>
          <w:lang w:val="pl-PL"/>
        </w:rPr>
        <w:t>u</w:t>
      </w:r>
      <w:r w:rsidRPr="00B7642D">
        <w:rPr>
          <w:rFonts w:ascii="Open Sans Light" w:hAnsi="Open Sans Light" w:cs="Open Sans Light"/>
          <w:sz w:val="20"/>
        </w:rPr>
        <w:t>mowy podpisany przez Strony</w:t>
      </w:r>
      <w:r>
        <w:rPr>
          <w:rFonts w:ascii="Open Sans Light" w:hAnsi="Open Sans Light" w:cs="Open Sans Light"/>
          <w:sz w:val="20"/>
          <w:lang w:val="pl-PL"/>
        </w:rPr>
        <w:t xml:space="preserve"> w terminie do </w:t>
      </w:r>
      <w:r w:rsidRPr="00507047">
        <w:rPr>
          <w:rFonts w:ascii="Open Sans Light" w:hAnsi="Open Sans Light" w:cs="Open Sans Light"/>
          <w:color w:val="000000" w:themeColor="text1"/>
          <w:sz w:val="20"/>
          <w:lang w:val="pl-PL"/>
        </w:rPr>
        <w:t xml:space="preserve">2 (dwóch) </w:t>
      </w:r>
      <w:r>
        <w:rPr>
          <w:rFonts w:ascii="Open Sans Light" w:hAnsi="Open Sans Light" w:cs="Open Sans Light"/>
          <w:sz w:val="20"/>
          <w:lang w:val="pl-PL"/>
        </w:rPr>
        <w:t>dni roboczych od przekazania informacji, o których mowa w §2 ust. 2</w:t>
      </w:r>
      <w:r w:rsidRPr="00B7642D">
        <w:rPr>
          <w:rFonts w:ascii="Open Sans Light" w:hAnsi="Open Sans Light" w:cs="Open Sans Light"/>
          <w:sz w:val="20"/>
        </w:rPr>
        <w:t>.</w:t>
      </w:r>
    </w:p>
    <w:p w14:paraId="3107EA58" w14:textId="77777777" w:rsidR="00895C5B" w:rsidRDefault="00895C5B" w:rsidP="00895C5B">
      <w:pPr>
        <w:pStyle w:val="Nagwek3"/>
        <w:keepNext w:val="0"/>
        <w:numPr>
          <w:ilvl w:val="0"/>
          <w:numId w:val="18"/>
        </w:numPr>
        <w:ind w:left="284" w:hanging="284"/>
        <w:jc w:val="both"/>
        <w:rPr>
          <w:rFonts w:ascii="Open Sans Light" w:hAnsi="Open Sans Light" w:cs="Open Sans Light"/>
          <w:sz w:val="20"/>
          <w:lang w:val="pl-PL"/>
        </w:rPr>
      </w:pPr>
      <w:r>
        <w:rPr>
          <w:rFonts w:ascii="Open Sans Light" w:hAnsi="Open Sans Light" w:cs="Open Sans Light"/>
          <w:sz w:val="20"/>
          <w:lang w:val="pl-PL"/>
        </w:rPr>
        <w:t>Warunkiem podpisania protokołu odbioru przedmiotu umowy przez Zamawiającego jest potwierdzenie dostępu do usług serwisowych i aktualizacji oprogramowania stanowiących przedmiot umowy:</w:t>
      </w:r>
    </w:p>
    <w:p w14:paraId="17B609B6" w14:textId="77777777" w:rsidR="00895C5B" w:rsidRDefault="00895C5B" w:rsidP="00895C5B">
      <w:pPr>
        <w:pStyle w:val="Nagwek3"/>
        <w:keepNext w:val="0"/>
        <w:numPr>
          <w:ilvl w:val="1"/>
          <w:numId w:val="1"/>
        </w:numPr>
        <w:ind w:left="709" w:hanging="425"/>
        <w:jc w:val="both"/>
        <w:rPr>
          <w:rFonts w:ascii="Open Sans Light" w:hAnsi="Open Sans Light" w:cs="Open Sans Light"/>
          <w:sz w:val="20"/>
          <w:lang w:eastAsia="pl-PL"/>
        </w:rPr>
      </w:pPr>
      <w:r w:rsidRPr="0022597D">
        <w:rPr>
          <w:rFonts w:ascii="Open Sans Light" w:hAnsi="Open Sans Light" w:cs="Open Sans Light"/>
          <w:sz w:val="20"/>
        </w:rPr>
        <w:t>w przypadku, gdy przedmiot umowy stanowi uruchomienie usług i aktualizacji pochodzących od producenta urządzeń – warunkiem dokonania odbioru jest uzyskanie przez Zamawiającego dostępu do usług i aktualizacji w sposób przewidziany przez producenta urządzeń lub;</w:t>
      </w:r>
    </w:p>
    <w:p w14:paraId="3D9F597E" w14:textId="77777777" w:rsidR="00895C5B" w:rsidRPr="00507047" w:rsidRDefault="00895C5B" w:rsidP="00895C5B">
      <w:pPr>
        <w:pStyle w:val="Nagwek3"/>
        <w:keepNext w:val="0"/>
        <w:numPr>
          <w:ilvl w:val="1"/>
          <w:numId w:val="1"/>
        </w:numPr>
        <w:ind w:left="709" w:hanging="425"/>
        <w:jc w:val="both"/>
        <w:rPr>
          <w:rFonts w:ascii="Open Sans Light" w:hAnsi="Open Sans Light" w:cs="Open Sans Light"/>
          <w:color w:val="000000" w:themeColor="text1"/>
          <w:sz w:val="20"/>
          <w:lang w:eastAsia="pl-PL"/>
        </w:rPr>
      </w:pPr>
      <w:r w:rsidRPr="0022597D">
        <w:rPr>
          <w:rFonts w:ascii="Open Sans Light" w:hAnsi="Open Sans Light" w:cs="Open Sans Light"/>
          <w:sz w:val="20"/>
        </w:rPr>
        <w:t xml:space="preserve">w przypadku, gdy przedmiot umowy stanowi uruchomienie usług i aktualizacji niepochodzących od producenta urządzeń (równoważnych) - warunkiem dokonania odbioru jest uzyskanie przez Zamawiającego dostępu do usług i aktualizacji i faktyczna ich realizacja przez Wykonawcę </w:t>
      </w:r>
      <w:r w:rsidRPr="00507047">
        <w:rPr>
          <w:rFonts w:ascii="Open Sans Light" w:hAnsi="Open Sans Light" w:cs="Open Sans Light"/>
          <w:color w:val="000000" w:themeColor="text1"/>
          <w:sz w:val="20"/>
        </w:rPr>
        <w:t>przez pierwsz</w:t>
      </w:r>
      <w:r w:rsidRPr="00507047">
        <w:rPr>
          <w:rFonts w:ascii="Open Sans Light" w:hAnsi="Open Sans Light" w:cs="Open Sans Light"/>
          <w:color w:val="000000" w:themeColor="text1"/>
          <w:sz w:val="20"/>
          <w:lang w:val="pl-PL"/>
        </w:rPr>
        <w:t xml:space="preserve">e </w:t>
      </w:r>
      <w:r>
        <w:rPr>
          <w:rFonts w:ascii="Open Sans Light" w:hAnsi="Open Sans Light" w:cs="Open Sans Light"/>
          <w:color w:val="000000" w:themeColor="text1"/>
          <w:sz w:val="20"/>
          <w:lang w:val="pl-PL"/>
        </w:rPr>
        <w:t xml:space="preserve">dwa </w:t>
      </w:r>
      <w:r w:rsidRPr="00507047">
        <w:rPr>
          <w:rFonts w:ascii="Open Sans Light" w:hAnsi="Open Sans Light" w:cs="Open Sans Light"/>
          <w:color w:val="000000" w:themeColor="text1"/>
          <w:sz w:val="20"/>
          <w:lang w:val="pl-PL"/>
        </w:rPr>
        <w:t xml:space="preserve">dni </w:t>
      </w:r>
      <w:r w:rsidRPr="00507047">
        <w:rPr>
          <w:rFonts w:ascii="Open Sans Light" w:hAnsi="Open Sans Light" w:cs="Open Sans Light"/>
          <w:color w:val="000000" w:themeColor="text1"/>
          <w:sz w:val="20"/>
        </w:rPr>
        <w:t>okresu świadczenia</w:t>
      </w:r>
      <w:r w:rsidRPr="00507047">
        <w:rPr>
          <w:rFonts w:ascii="Open Sans Light" w:hAnsi="Open Sans Light" w:cs="Open Sans Light"/>
          <w:color w:val="000000" w:themeColor="text1"/>
          <w:sz w:val="20"/>
          <w:lang w:val="pl-PL"/>
        </w:rPr>
        <w:t xml:space="preserve"> od terminu o którym mowa w §2 ust. 2</w:t>
      </w:r>
      <w:r w:rsidRPr="00507047">
        <w:rPr>
          <w:rFonts w:ascii="Open Sans Light" w:hAnsi="Open Sans Light" w:cs="Open Sans Light"/>
          <w:color w:val="000000" w:themeColor="text1"/>
          <w:sz w:val="20"/>
        </w:rPr>
        <w:t>.</w:t>
      </w:r>
    </w:p>
    <w:p w14:paraId="25391077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Zapłata wynagrodzenia nastąpi w terminie 14 dni od daty otrzymania prawidłowo wystawionej faktury VAT na rachunek bankowy w niej wskazany.</w:t>
      </w:r>
    </w:p>
    <w:p w14:paraId="193968F8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Wykonawca oświadcza, że rachunek bankowy wskazany na fakturze: </w:t>
      </w:r>
    </w:p>
    <w:p w14:paraId="4A7CAD5D" w14:textId="77777777" w:rsidR="00895C5B" w:rsidRPr="00B7642D" w:rsidRDefault="00895C5B" w:rsidP="00895C5B">
      <w:pPr>
        <w:pStyle w:val="Akapitzlist"/>
        <w:numPr>
          <w:ilvl w:val="0"/>
          <w:numId w:val="20"/>
        </w:numPr>
        <w:suppressAutoHyphens w:val="0"/>
        <w:overflowPunct/>
        <w:autoSpaceDN w:val="0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jest rachunkiem umożliwiającym płatność w ramach mechanizmu podzielonej płatności, jak również </w:t>
      </w:r>
    </w:p>
    <w:p w14:paraId="2C139643" w14:textId="77777777" w:rsidR="00895C5B" w:rsidRPr="00B7642D" w:rsidRDefault="00895C5B" w:rsidP="00895C5B">
      <w:pPr>
        <w:pStyle w:val="Akapitzlist"/>
        <w:numPr>
          <w:ilvl w:val="0"/>
          <w:numId w:val="20"/>
        </w:numPr>
        <w:suppressAutoHyphens w:val="0"/>
        <w:overflowPunct/>
        <w:autoSpaceDN w:val="0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B7642D">
        <w:rPr>
          <w:rFonts w:ascii="Open Sans Light" w:hAnsi="Open Sans Light" w:cs="Open Sans Light"/>
          <w:sz w:val="20"/>
        </w:rPr>
        <w:t>rachunkiem znajdującym się w elektronicznym wykazie podmiotów prowadzonym od dnia 1 września 2019 roku przez Szefa Krajowej Administracji Skarbowej, zgodnie z art. 96b ustawy z dnia 11 marca 2004 roku o podatku od towarów i usług (</w:t>
      </w:r>
      <w:r w:rsidRPr="00B61194">
        <w:rPr>
          <w:rFonts w:ascii="Open Sans Light" w:hAnsi="Open Sans Light" w:cs="Open Sans Light"/>
          <w:sz w:val="20"/>
        </w:rPr>
        <w:t>Dz. U. z 2022 r. poz. 931</w:t>
      </w:r>
      <w:r w:rsidRPr="00B7642D">
        <w:rPr>
          <w:rFonts w:ascii="Open Sans Light" w:hAnsi="Open Sans Light" w:cs="Open Sans Light"/>
          <w:sz w:val="20"/>
        </w:rPr>
        <w:t xml:space="preserve">), zwanym dalej „Wykazem”. Postanowienia niniejszego punktu b) stosuje się do innych wykazów, które zastąpią Wykaz, a będą obejmować rachunki bankowe podatników podatku od towarów i usług. </w:t>
      </w:r>
    </w:p>
    <w:p w14:paraId="06785B24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W przypadku, gdy rachunek bankowy Wykonawcy nie spełnia warunków określonych w ust. </w:t>
      </w:r>
      <w:r>
        <w:rPr>
          <w:rFonts w:ascii="Open Sans Light" w:hAnsi="Open Sans Light" w:cs="Open Sans Light"/>
          <w:sz w:val="20"/>
          <w:lang w:val="pl-PL"/>
        </w:rPr>
        <w:t xml:space="preserve">5 </w:t>
      </w:r>
      <w:r w:rsidRPr="00B7642D">
        <w:rPr>
          <w:rFonts w:ascii="Open Sans Light" w:hAnsi="Open Sans Light" w:cs="Open Sans Light"/>
          <w:sz w:val="20"/>
        </w:rPr>
        <w:t>powyżej, opóźnienie w dokonaniu płatności w terminie określonym w Umowie, powstałe wskutek braku możliwości realizacji przez Zamawiającego płatności wynagrodzenia z zastosowaniem mechanizmu podzielonej płatności bądź dokonania płatności na rachunek objęty Wykazem, nie stanowi dla Wykonawcy podstawy do żądania od Zamawiającego jakichkolwiek rekompensat, odszkodowań lub roszczeń (w szczególności odsetek) z tytułu dokonania nieterminowej płatności.</w:t>
      </w:r>
    </w:p>
    <w:p w14:paraId="524D1C8A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Za dzień zapłaty uznaje się dzień obciążenia rachunku bankowego Zamawiającego. Termin zapłaty uważa się za zachowany, jeżeli obciążenie rachunku bankowego Zamawiającego nastąpi najpóźniej w ostatnim dniu terminu płatności.</w:t>
      </w:r>
    </w:p>
    <w:p w14:paraId="734CB744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Za opóźnienie w zapłacie Zamawiający zapłaci Wykonawcy za każdy dzień opóźnienia odsetki ustawowe za opóźnienie w transakcjach handlowych.</w:t>
      </w:r>
    </w:p>
    <w:p w14:paraId="611FA370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Wykonawca nie może dokonać cesji wierzytelności wynikających z niniejszej umowy, bez pisemnej (pod rygorem nieważności) zgody Zamawiającego.</w:t>
      </w:r>
    </w:p>
    <w:p w14:paraId="15CDE3B8" w14:textId="77777777" w:rsidR="00895C5B" w:rsidRPr="00B7642D" w:rsidRDefault="00895C5B" w:rsidP="00895C5B">
      <w:pPr>
        <w:pStyle w:val="Nagwek3"/>
        <w:keepNext w:val="0"/>
        <w:numPr>
          <w:ilvl w:val="0"/>
          <w:numId w:val="18"/>
        </w:numPr>
        <w:tabs>
          <w:tab w:val="left" w:pos="284"/>
          <w:tab w:val="num" w:pos="360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Dopuszcza się złożenie ustrukturyzowanej faktury elektronicznej [w rozumieniu art. 2 pkt. 4 ustawy z dnia 9 listopada 2018 r. o elektronicznym fakturowaniu w zamówieniach publicznych, koncesjach na roboty budowlane lub usługi oraz partnerstwie publiczno-prywatnym (Dz. U. z 2020 r. poz. 1666)] za pośrednictwem platformy PEF dostępnej pod adresem www.efaktura.gov.pl</w:t>
      </w:r>
    </w:p>
    <w:p w14:paraId="211C626C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50BB1971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0E50EB61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16A5D021" w14:textId="34CBED0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lastRenderedPageBreak/>
        <w:t xml:space="preserve">§ </w:t>
      </w:r>
      <w:r>
        <w:rPr>
          <w:rFonts w:ascii="Open Sans Light" w:hAnsi="Open Sans Light" w:cs="Open Sans Light"/>
          <w:b/>
          <w:sz w:val="20"/>
        </w:rPr>
        <w:t>4</w:t>
      </w:r>
    </w:p>
    <w:p w14:paraId="722E43FF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Ochrona danych i poufność</w:t>
      </w:r>
    </w:p>
    <w:p w14:paraId="73F38ECF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 ramach niniejszej umowy Strony będą przetwarzać jako administratorzy dane osobowe - reprezentantów Stron i osób, z którymi będą się kontaktować przy wykonywaniu niniejszej umowy - w rozumieniu przepisów Rozporządzenia Parlamentu Europejskiego i Rady (UE) 2016/679 z dnia 27 kwietnia 2016 r. w sprawie ochrony osób fizycznych w związku z przetwarzaniem danych osobowych i w sprawie swobodnego przepływu takich danych oraz uchylenia dyrektywy 95/46/WE (dalej "RODO").</w:t>
      </w:r>
    </w:p>
    <w:p w14:paraId="61BAA118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Na potrzeby realizacji umowy, Strony, jako administratorzy danych osobowych osób, o których mowa w ust. 1, udostępniają sobie wzajemnie, jako odrębnym administratorom dane osobowe tych osób w zakresie niezbędnym do wykonania umowy, tj.: imię i nazwisko, służbowy adres e-mail, służbowy nr telefonu, oraz oświadczają, że wdrożyły odpowiednie środki techniczne i organizacyjne pozwalające na zabezpieczenie danych osobowych przed udostępnieniem ich osobom nieupoważnionym, bezprawnym pozyskaniem przez osobę nieuprawnioną, przetwarzaniem z naruszeniem prawa ochrony danych osobowych, zmianą, utratą, uszkodzeniem lub zniszczeniem.</w:t>
      </w:r>
    </w:p>
    <w:p w14:paraId="4FC30656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Klauzula informacyjna Zamawiającego dotycząca spełnienia obowiązku informacyjnego z art. 13 ust. 1 i ust. 2 i art. 14 ust. 1 i ust. 2 RODO, do wykonania którego zobowiązany jest Zamawiający, stanowi załącznik nr 2 do niniejszej umowy</w:t>
      </w:r>
    </w:p>
    <w:p w14:paraId="07D6EB4F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Wykonawca zobowiązuje się do przekazania klauzuli informacyjnej pochodzącej od Zamawiającego swoim pracownikom i współpracownikom, tak aby obowiązek informacyjny wobec tych osób został skutecznie wykonany.</w:t>
      </w:r>
    </w:p>
    <w:p w14:paraId="5B0DF5E9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Zamawiający w zakresie wykonania ww. obowiązku informacyjnego niniejszym upoważnia Wykonawcę do jego wykonania w imieniu i na rzecz Zamawiającego, a Wykonawca oświadcza, iż obowiązek ten zrealizował.</w:t>
      </w:r>
    </w:p>
    <w:p w14:paraId="419FDF09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Spełnienie obowiązku informacyjnego Wykonawcy pozostaje w gestii Wykonawcy i nie podlega uregulowaniom w niniejszej Umowie.</w:t>
      </w:r>
    </w:p>
    <w:p w14:paraId="2D3C2B9F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 przypadku, gdy w trakcie realizacji umowy przetwarzane będą dane osobowe Wykonawca zobowiązuje się do zachowania w pełnej tajemnicy wszelkich informacji dotyczących danych osobowych przetwarzanych w związku z realizacją umowy oraz sposobów ich zabezpieczania. Wykonawca zapewni, że osoby przewidziane do realizacji umowy po stronie Wykonawcy zostaną przeszkolone w zakresie ochrony danych osobowych, a dostęp do danych osobowych otrzymają po uprzednim podpisaniu zobowiązania do zachowania tajemnicy i uzyskaniu pisemnego upoważnienia do ich przetwarzania.</w:t>
      </w:r>
    </w:p>
    <w:p w14:paraId="786233F2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Wykonawca gwarantuje, że w toku realizacji umowy będzie używał systemów, narzędzi i środków technicznych zapewniających ochronę przetwarzanych danych osobowych oraz zobowiązuje się przetwarzać dane wyłącznie w zakresie i w celu przewidzianym w umowie.</w:t>
      </w:r>
    </w:p>
    <w:p w14:paraId="6A6FCC2A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Wykonawca oświadcza, że w celu ochrony praw osób, których dane dotyczą oraz by przetwarzanie spełniało wymogi Rozporządzenia Parlamentu Europejskiego i Rady UE 2016/679 z dnia 27 kwietnia 2016 r. w sprawie ochrony osób fizycznych w związku z przetwarzaniem danych osobowych i w sprawie swobodnego przepływu takich danych oraz uchylenia dyrektywy 95/46/WE, dalej nazywanym „RODO”, stosuje odpowiednie zabezpieczenia techniczne i organizacyjne, gwarantujące właściwą ochronę przetwarzanych danych i wypełnienie obowiązków nałożonych na podmiot przetwarzający dane osobowe określonych w art. 28 RODO.</w:t>
      </w:r>
    </w:p>
    <w:p w14:paraId="5DF84DD5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Na żądanie Zamawiającego Wykonawca zobowiązuje się przedstawić wszelkie informacje oraz dokumenty potwierdzające realizację obowiązków wskazanych w ust. 7 i 9.</w:t>
      </w:r>
    </w:p>
    <w:p w14:paraId="19CED7C5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 xml:space="preserve">Wykonawca zobowiązany jest do poinformowania Zamawiającego o każdym przypadku naruszenia ochrony danych osobowych niezwłocznie, ale nie później niż po upływie 12 godzin od stwierdzenia naruszenia, a także o czynnościach z udziałem własnym lub podwykonawców w sprawach dotyczących ochrony danych osobowych prowadzonych w szczególności przed organem nadzorczym, urzędami państwowymi, policją lub przed sądami. </w:t>
      </w:r>
    </w:p>
    <w:p w14:paraId="2F386FEB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lastRenderedPageBreak/>
        <w:t>W przypadku zawinionego przez Wykonawcę naruszenia ochrony danych osobowych, Wykonawca ponosi pełną odpowiedzialność za skutki tego naruszenia, w tym Wykonawca zobowiązuje się do zaspokojenia roszczeń osób, których prawa zostały naruszone.</w:t>
      </w:r>
    </w:p>
    <w:p w14:paraId="232A4B90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Wykonawca zobowiązuje się do nieograniczonego w czasie zachowania w tajemnicy wszelkich informacji lub danych, jakie uzyskał w związku z zawarciem, wykonywaniem (wykonaniem) lub rozwiązaniem niniejszej umowy oraz odpowiada w tym zakresie za pracowników, którzy w jego imieniu wykonują zadania na rzecz Zamawiającego.</w:t>
      </w:r>
    </w:p>
    <w:p w14:paraId="28A187D7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 xml:space="preserve">Obowiązek zachowania poufności nie dotyczy informacji poufnych żądanych przez uprawnione organy, w zakresie, w jakim te organy są uprawnione do ich żądania zgodnie z obowiązującymi przepisami prawa. W takim przypadku Wykonawca zobowiązuje się poinformować Zamawiającego o żądaniu takiego organu przed ujawnieniem informacji poufnych. </w:t>
      </w:r>
    </w:p>
    <w:p w14:paraId="57E5033E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Wszelkie nieujawnione do wiadomość publicznej informacje, w tym stanowiące informacje techniczne, handlowe, organizacyjne lub prawne, w szczególności dane osobowe, hasła dostępu, dane dotyczące działalności Zamawiającego, co do których podjęto niezbędne działania w celu zachowania ich poufności, o których druga Strona uzyskała wiedzę lub do których uzyskała dostęp w związku z realizacją umowy, będą uważane za informacje stanowiące tajemnicę przedsiębiorstwa w rozumieniu art. 11 ustawy o zwalczaniu nieuczciwej konkurencji tej Strony, do której należą, zwanej dalej informacjami poufnymi.</w:t>
      </w:r>
    </w:p>
    <w:p w14:paraId="07BA4DF3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114D1063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Strona nie ma obowiązku zachowania poufności w stosunku do przekazanych przez drugą Stronę informacji, które są powszechnie znane lub zostały podane do publicznej wiadomości bez naruszenia obowiązku zachowania poufności.</w:t>
      </w:r>
    </w:p>
    <w:p w14:paraId="547A66C7" w14:textId="77777777" w:rsidR="00895C5B" w:rsidRPr="00275663" w:rsidRDefault="00895C5B" w:rsidP="00895C5B">
      <w:pPr>
        <w:pStyle w:val="Akapitzlist"/>
        <w:numPr>
          <w:ilvl w:val="0"/>
          <w:numId w:val="14"/>
        </w:numPr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275663">
        <w:rPr>
          <w:rFonts w:ascii="Open Sans Light" w:hAnsi="Open Sans Light" w:cs="Open Sans Light"/>
          <w:sz w:val="20"/>
        </w:rPr>
        <w:t>Zobowiązanie do zachowania poufności wiąże Strony bezterminowo, a każda ze Stron zobowiązuje się nie wypowiadać tego zobowiązania.</w:t>
      </w:r>
    </w:p>
    <w:p w14:paraId="50A5FA03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76C5BEB3" w14:textId="5162A6CD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 xml:space="preserve">§ </w:t>
      </w:r>
      <w:r>
        <w:rPr>
          <w:rFonts w:ascii="Open Sans Light" w:hAnsi="Open Sans Light" w:cs="Open Sans Light"/>
          <w:b/>
          <w:sz w:val="20"/>
        </w:rPr>
        <w:t>5</w:t>
      </w:r>
    </w:p>
    <w:p w14:paraId="1B31D423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Kary umowne</w:t>
      </w:r>
    </w:p>
    <w:p w14:paraId="61A406F9" w14:textId="77777777" w:rsidR="00895C5B" w:rsidRPr="00B7642D" w:rsidRDefault="00895C5B" w:rsidP="00895C5B">
      <w:pPr>
        <w:pStyle w:val="Nagwek3"/>
        <w:keepNext w:val="0"/>
        <w:numPr>
          <w:ilvl w:val="0"/>
          <w:numId w:val="4"/>
        </w:numPr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Wykonawca zobowiązany jest zapłacić Zamawiającemu kary umowne w następujących przypadkach i wysokości:</w:t>
      </w:r>
    </w:p>
    <w:p w14:paraId="6CAC6A80" w14:textId="77777777" w:rsidR="00895C5B" w:rsidRDefault="00895C5B" w:rsidP="00895C5B">
      <w:pPr>
        <w:pStyle w:val="Nagwek3"/>
        <w:keepNext w:val="0"/>
        <w:numPr>
          <w:ilvl w:val="0"/>
          <w:numId w:val="16"/>
        </w:numPr>
        <w:ind w:left="720" w:hanging="436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w przypadku </w:t>
      </w:r>
      <w:r>
        <w:rPr>
          <w:rFonts w:ascii="Open Sans Light" w:hAnsi="Open Sans Light" w:cs="Open Sans Light"/>
          <w:sz w:val="20"/>
        </w:rPr>
        <w:t xml:space="preserve">zwłoki w realizacji </w:t>
      </w:r>
      <w:r w:rsidRPr="00B7642D">
        <w:rPr>
          <w:rFonts w:ascii="Open Sans Light" w:hAnsi="Open Sans Light" w:cs="Open Sans Light"/>
          <w:sz w:val="20"/>
        </w:rPr>
        <w:t>przedmiotu umowy w stosunku do terminu określonego w</w:t>
      </w:r>
      <w:r>
        <w:rPr>
          <w:rFonts w:ascii="Open Sans Light" w:hAnsi="Open Sans Light" w:cs="Open Sans Light"/>
          <w:sz w:val="20"/>
        </w:rPr>
        <w:t xml:space="preserve"> </w:t>
      </w:r>
      <w:r w:rsidRPr="00B7642D">
        <w:rPr>
          <w:rFonts w:ascii="Open Sans Light" w:hAnsi="Open Sans Light" w:cs="Open Sans Light"/>
          <w:sz w:val="20"/>
        </w:rPr>
        <w:t>§ 2</w:t>
      </w:r>
      <w:r>
        <w:rPr>
          <w:rFonts w:ascii="Open Sans Light" w:hAnsi="Open Sans Light" w:cs="Open Sans Light"/>
          <w:sz w:val="20"/>
          <w:lang w:val="pl-PL"/>
        </w:rPr>
        <w:t xml:space="preserve"> ust. 2</w:t>
      </w:r>
      <w:r w:rsidRPr="00B7642D">
        <w:rPr>
          <w:rFonts w:ascii="Open Sans Light" w:hAnsi="Open Sans Light" w:cs="Open Sans Light"/>
          <w:sz w:val="20"/>
        </w:rPr>
        <w:t xml:space="preserve">, Zamawiający naliczy karę umową w wysokości 1% wynagrodzenia brutto Wykonawcy, określonego w § </w:t>
      </w:r>
      <w:r>
        <w:rPr>
          <w:rFonts w:ascii="Open Sans Light" w:hAnsi="Open Sans Light" w:cs="Open Sans Light"/>
          <w:sz w:val="20"/>
          <w:lang w:val="pl-PL"/>
        </w:rPr>
        <w:t>3</w:t>
      </w:r>
      <w:r w:rsidRPr="00B7642D">
        <w:rPr>
          <w:rFonts w:ascii="Open Sans Light" w:hAnsi="Open Sans Light" w:cs="Open Sans Light"/>
          <w:sz w:val="20"/>
        </w:rPr>
        <w:t xml:space="preserve"> ust. 1, za każdy dzień zwłoki, nie więcej jednak niż 10% wartości umowy brutto</w:t>
      </w:r>
      <w:r>
        <w:rPr>
          <w:rFonts w:ascii="Open Sans Light" w:hAnsi="Open Sans Light" w:cs="Open Sans Light"/>
          <w:sz w:val="20"/>
        </w:rPr>
        <w:t xml:space="preserve"> określonego w § </w:t>
      </w:r>
      <w:r>
        <w:rPr>
          <w:rFonts w:ascii="Open Sans Light" w:hAnsi="Open Sans Light" w:cs="Open Sans Light"/>
          <w:sz w:val="20"/>
          <w:lang w:val="pl-PL"/>
        </w:rPr>
        <w:t>3</w:t>
      </w:r>
      <w:r>
        <w:rPr>
          <w:rFonts w:ascii="Open Sans Light" w:hAnsi="Open Sans Light" w:cs="Open Sans Light"/>
          <w:sz w:val="20"/>
        </w:rPr>
        <w:t xml:space="preserve"> ust. 1</w:t>
      </w:r>
      <w:r w:rsidRPr="00B7642D">
        <w:rPr>
          <w:rFonts w:ascii="Open Sans Light" w:hAnsi="Open Sans Light" w:cs="Open Sans Light"/>
          <w:sz w:val="20"/>
        </w:rPr>
        <w:t>,</w:t>
      </w:r>
    </w:p>
    <w:p w14:paraId="2D7EADDB" w14:textId="77777777" w:rsidR="00895C5B" w:rsidRPr="00B7642D" w:rsidRDefault="00895C5B" w:rsidP="00895C5B">
      <w:pPr>
        <w:pStyle w:val="Nagwek3"/>
        <w:keepNext w:val="0"/>
        <w:numPr>
          <w:ilvl w:val="0"/>
          <w:numId w:val="16"/>
        </w:numPr>
        <w:ind w:left="720" w:hanging="436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 wysokości 20% wynagrodzenia brutto Wykonawcy, określone</w:t>
      </w:r>
      <w:r>
        <w:rPr>
          <w:rFonts w:ascii="Open Sans Light" w:hAnsi="Open Sans Light" w:cs="Open Sans Light"/>
          <w:sz w:val="20"/>
        </w:rPr>
        <w:t>go</w:t>
      </w:r>
      <w:r w:rsidRPr="00B7642D">
        <w:rPr>
          <w:rFonts w:ascii="Open Sans Light" w:hAnsi="Open Sans Light" w:cs="Open Sans Light"/>
          <w:sz w:val="20"/>
        </w:rPr>
        <w:t xml:space="preserve"> w § </w:t>
      </w:r>
      <w:r>
        <w:rPr>
          <w:rFonts w:ascii="Open Sans Light" w:hAnsi="Open Sans Light" w:cs="Open Sans Light"/>
          <w:sz w:val="20"/>
          <w:lang w:val="pl-PL"/>
        </w:rPr>
        <w:t>3</w:t>
      </w:r>
      <w:r w:rsidRPr="00B7642D">
        <w:rPr>
          <w:rFonts w:ascii="Open Sans Light" w:hAnsi="Open Sans Light" w:cs="Open Sans Light"/>
          <w:sz w:val="20"/>
        </w:rPr>
        <w:t xml:space="preserve"> ust. 1, za odstąpienie od umowy przez Zamawiającego z winy Wykonawcy, jak również w przypadku opisanym w § </w:t>
      </w:r>
      <w:r>
        <w:rPr>
          <w:rFonts w:ascii="Open Sans Light" w:hAnsi="Open Sans Light" w:cs="Open Sans Light"/>
          <w:sz w:val="20"/>
          <w:lang w:val="pl-PL"/>
        </w:rPr>
        <w:t>7</w:t>
      </w:r>
      <w:r w:rsidRPr="00B7642D">
        <w:rPr>
          <w:rFonts w:ascii="Open Sans Light" w:hAnsi="Open Sans Light" w:cs="Open Sans Light"/>
          <w:sz w:val="20"/>
        </w:rPr>
        <w:t xml:space="preserve"> ust.</w:t>
      </w:r>
      <w:r>
        <w:rPr>
          <w:rFonts w:ascii="Open Sans Light" w:hAnsi="Open Sans Light" w:cs="Open Sans Light"/>
          <w:sz w:val="20"/>
        </w:rPr>
        <w:t> </w:t>
      </w:r>
      <w:r w:rsidRPr="00B7642D">
        <w:rPr>
          <w:rFonts w:ascii="Open Sans Light" w:hAnsi="Open Sans Light" w:cs="Open Sans Light"/>
          <w:sz w:val="20"/>
        </w:rPr>
        <w:t>2</w:t>
      </w:r>
      <w:r>
        <w:rPr>
          <w:rFonts w:ascii="Open Sans Light" w:hAnsi="Open Sans Light" w:cs="Open Sans Light"/>
          <w:sz w:val="20"/>
        </w:rPr>
        <w:t xml:space="preserve"> umowy</w:t>
      </w:r>
      <w:r w:rsidRPr="00B7642D">
        <w:rPr>
          <w:rFonts w:ascii="Open Sans Light" w:hAnsi="Open Sans Light" w:cs="Open Sans Light"/>
          <w:sz w:val="20"/>
        </w:rPr>
        <w:t>,</w:t>
      </w:r>
    </w:p>
    <w:p w14:paraId="6FE0800D" w14:textId="77777777" w:rsidR="00895C5B" w:rsidRPr="00B7642D" w:rsidRDefault="00895C5B" w:rsidP="00895C5B">
      <w:pPr>
        <w:pStyle w:val="Nagwek3"/>
        <w:keepNext w:val="0"/>
        <w:numPr>
          <w:ilvl w:val="0"/>
          <w:numId w:val="16"/>
        </w:numPr>
        <w:ind w:left="720" w:hanging="436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w wysokości 1 000 zł za każde stwierdzone uchybienie w przypadku stwierdzenia przez Zamawiającego uchybienia obowiązkowi dotyczącego ochrony danych osobowych i/lub zachowania poufności, wynikającego z § </w:t>
      </w:r>
      <w:r>
        <w:rPr>
          <w:rFonts w:ascii="Open Sans Light" w:hAnsi="Open Sans Light" w:cs="Open Sans Light"/>
          <w:sz w:val="20"/>
          <w:lang w:val="pl-PL"/>
        </w:rPr>
        <w:t>4</w:t>
      </w:r>
      <w:r>
        <w:rPr>
          <w:rFonts w:ascii="Open Sans Light" w:hAnsi="Open Sans Light" w:cs="Open Sans Light"/>
          <w:sz w:val="20"/>
        </w:rPr>
        <w:t xml:space="preserve"> umowy</w:t>
      </w:r>
      <w:r w:rsidRPr="00B7642D">
        <w:rPr>
          <w:rFonts w:ascii="Open Sans Light" w:hAnsi="Open Sans Light" w:cs="Open Sans Light"/>
          <w:sz w:val="20"/>
        </w:rPr>
        <w:t>.</w:t>
      </w:r>
    </w:p>
    <w:p w14:paraId="129D563B" w14:textId="77777777" w:rsidR="00895C5B" w:rsidRPr="00B7642D" w:rsidRDefault="00895C5B" w:rsidP="00895C5B">
      <w:pPr>
        <w:pStyle w:val="Nagwek3"/>
        <w:keepNext w:val="0"/>
        <w:numPr>
          <w:ilvl w:val="0"/>
          <w:numId w:val="4"/>
        </w:numPr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Zapłata kary umownej, na podstawie postanowień umowy nie wyłącza możliwości dochodzenia naprawienia szkody w pełnej wysokości na zasadach ogólnych przez Zamawiającego.</w:t>
      </w:r>
    </w:p>
    <w:p w14:paraId="3901D14D" w14:textId="77777777" w:rsidR="00895C5B" w:rsidRPr="00B7642D" w:rsidRDefault="00895C5B" w:rsidP="00895C5B">
      <w:pPr>
        <w:pStyle w:val="Nagwek3"/>
        <w:keepNext w:val="0"/>
        <w:numPr>
          <w:ilvl w:val="0"/>
          <w:numId w:val="4"/>
        </w:numPr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Zapłata kar umownych nie zwalnia Stron z obowiązków wynikających z niniejszej umowy.</w:t>
      </w:r>
    </w:p>
    <w:p w14:paraId="15C755D6" w14:textId="77777777" w:rsidR="00895C5B" w:rsidRPr="00B7642D" w:rsidRDefault="00895C5B" w:rsidP="00895C5B">
      <w:pPr>
        <w:pStyle w:val="Nagwek3"/>
        <w:keepNext w:val="0"/>
        <w:numPr>
          <w:ilvl w:val="0"/>
          <w:numId w:val="4"/>
        </w:numPr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Wykonawca wyraża zgodę na potrącenie kary umownej z należnego mu wynagrodzenia, </w:t>
      </w:r>
      <w:r w:rsidRPr="009C320C">
        <w:rPr>
          <w:rFonts w:ascii="Open Sans Light" w:hAnsi="Open Sans Light" w:cs="Open Sans Light"/>
          <w:sz w:val="20"/>
        </w:rPr>
        <w:t>chyba że uprawnienie do potrącenia zostało wyłączone na podstawie powszechnie obowiązujących przepisów prawa.</w:t>
      </w:r>
    </w:p>
    <w:p w14:paraId="1B34A492" w14:textId="77777777" w:rsidR="00895C5B" w:rsidRDefault="00895C5B" w:rsidP="00895C5B">
      <w:pPr>
        <w:pStyle w:val="Nagwek3"/>
        <w:keepNext w:val="0"/>
        <w:numPr>
          <w:ilvl w:val="0"/>
          <w:numId w:val="4"/>
        </w:numPr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lastRenderedPageBreak/>
        <w:t>W przypadku, gdy potrącenie kary umownej z wynagrodzenia Wykonawcy nie będzie możliwe, Wykonawca zobowiązuje się do zapłaty kary umownej w terminie 14 dni od dnia otrzymania noty obciążeniowej wystawionej przez Zamawiającego.</w:t>
      </w:r>
    </w:p>
    <w:p w14:paraId="5F28FF55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4D9A46DC" w14:textId="1D04E099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 xml:space="preserve">§ </w:t>
      </w:r>
      <w:r>
        <w:rPr>
          <w:rFonts w:ascii="Open Sans Light" w:hAnsi="Open Sans Light" w:cs="Open Sans Light"/>
          <w:b/>
          <w:sz w:val="20"/>
        </w:rPr>
        <w:t>6</w:t>
      </w:r>
    </w:p>
    <w:p w14:paraId="329D4D40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Siła wyższa</w:t>
      </w:r>
    </w:p>
    <w:p w14:paraId="57A9563B" w14:textId="77777777" w:rsidR="00895C5B" w:rsidRPr="00B7642D" w:rsidRDefault="00895C5B" w:rsidP="00895C5B">
      <w:pPr>
        <w:pStyle w:val="Nagwek3"/>
        <w:keepNext w:val="0"/>
        <w:numPr>
          <w:ilvl w:val="0"/>
          <w:numId w:val="5"/>
        </w:numPr>
        <w:tabs>
          <w:tab w:val="left" w:pos="284"/>
          <w:tab w:val="num" w:pos="360"/>
          <w:tab w:val="num" w:pos="644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Strony Umowy nie ponoszą odpowiedzialności za niewykonanie lub nienależyte wykonanie Umowy, jeżeli byłyby one następstwem okoliczności, których strony Umowy nie mogły przewidzieć, lub którym nie mogłyby zapobiec, typu siła wyższa.</w:t>
      </w:r>
    </w:p>
    <w:p w14:paraId="165E084D" w14:textId="77777777" w:rsidR="00895C5B" w:rsidRPr="00B7642D" w:rsidRDefault="00895C5B" w:rsidP="00895C5B">
      <w:pPr>
        <w:pStyle w:val="Nagwek3"/>
        <w:keepNext w:val="0"/>
        <w:numPr>
          <w:ilvl w:val="0"/>
          <w:numId w:val="5"/>
        </w:numPr>
        <w:tabs>
          <w:tab w:val="left" w:pos="284"/>
          <w:tab w:val="num" w:pos="360"/>
          <w:tab w:val="num" w:pos="644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Strona, która w następstwie wystąpienia siły wyższej nie będzie mogła wywiązać się ze swych zobowiązań, albo dla której wykonanie jej zobowiązań stałoby się wysoce utrudnione, zobowiązana jest do niezwłocznego powiadomienia drugiej strony, o takiej sile i jej następstwach dla realizacji umowy.</w:t>
      </w:r>
    </w:p>
    <w:p w14:paraId="307136E8" w14:textId="77777777" w:rsidR="00895C5B" w:rsidRPr="00B7642D" w:rsidRDefault="00895C5B" w:rsidP="00895C5B">
      <w:pPr>
        <w:pStyle w:val="Nagwek3"/>
        <w:keepNext w:val="0"/>
        <w:numPr>
          <w:ilvl w:val="0"/>
          <w:numId w:val="5"/>
        </w:numPr>
        <w:tabs>
          <w:tab w:val="left" w:pos="284"/>
          <w:tab w:val="num" w:pos="360"/>
          <w:tab w:val="num" w:pos="644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Dla potrzeb niniejszej Umowy pojęcie siły wyższej oznacza zdarzenie nadzwyczajne, zewnętrzne, pozostające poza kontrolą Strony powołującej się na wypadek siły wyższej, niemożliwe do przewidzenia i niemożliwe do zapobieżenia, a w szczególności: wojny, stany nadzwyczajne, klęski żywieniowe, epidemie, ograniczenia związane kwarantanną, embargo, rewolucje, zamieszki i strajki, które uniemożliwiają wykonywanie przedmiotu umowy. Za siłę wyższą dla potrzeb niniejszej umowy nie uznaje się epidemii wywołanej wirusem SARS-CoV-2.</w:t>
      </w:r>
    </w:p>
    <w:p w14:paraId="02544052" w14:textId="77777777" w:rsidR="00895C5B" w:rsidRPr="00B7642D" w:rsidRDefault="00895C5B" w:rsidP="00895C5B">
      <w:pPr>
        <w:pStyle w:val="Nagwek3"/>
        <w:keepNext w:val="0"/>
        <w:numPr>
          <w:ilvl w:val="0"/>
          <w:numId w:val="5"/>
        </w:numPr>
        <w:tabs>
          <w:tab w:val="left" w:pos="284"/>
          <w:tab w:val="num" w:pos="360"/>
          <w:tab w:val="num" w:pos="644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Na czas działania siły wyższej obowiązki Strony, która nie jest w stanie wykonać danego obowiązku ze względu na działanie siły wyższej ulegają zawieszeniu.</w:t>
      </w:r>
    </w:p>
    <w:p w14:paraId="75343BB0" w14:textId="77777777" w:rsidR="00895C5B" w:rsidRPr="00B7642D" w:rsidRDefault="00895C5B" w:rsidP="00895C5B">
      <w:pPr>
        <w:pStyle w:val="Nagwek3"/>
        <w:keepNext w:val="0"/>
        <w:numPr>
          <w:ilvl w:val="0"/>
          <w:numId w:val="5"/>
        </w:numPr>
        <w:tabs>
          <w:tab w:val="left" w:pos="284"/>
          <w:tab w:val="num" w:pos="360"/>
          <w:tab w:val="num" w:pos="644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 przypadku ustania siły wyższej, Strony niezwłocznie przystąpią do realizacji swych obowiązków wynikających z Umowy.</w:t>
      </w:r>
    </w:p>
    <w:p w14:paraId="4AB49C2F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6FE2CE17" w14:textId="0A752261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 xml:space="preserve">§ </w:t>
      </w:r>
      <w:r>
        <w:rPr>
          <w:rFonts w:ascii="Open Sans Light" w:hAnsi="Open Sans Light" w:cs="Open Sans Light"/>
          <w:b/>
          <w:sz w:val="20"/>
        </w:rPr>
        <w:t>7</w:t>
      </w:r>
    </w:p>
    <w:p w14:paraId="6B094290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Odstąpienie od umowy</w:t>
      </w:r>
    </w:p>
    <w:p w14:paraId="5D4B720A" w14:textId="77777777" w:rsidR="00895C5B" w:rsidRPr="00B7642D" w:rsidRDefault="00895C5B" w:rsidP="00895C5B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 w:rsidRPr="00B7642D">
        <w:rPr>
          <w:rFonts w:ascii="Open Sans Light" w:hAnsi="Open Sans Light" w:cs="Open Sans Light"/>
          <w:color w:val="000000"/>
          <w:sz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 </w:t>
      </w:r>
      <w:r w:rsidRPr="00B7642D">
        <w:rPr>
          <w:rFonts w:ascii="Open Sans Light" w:hAnsi="Open Sans Light" w:cs="Open Sans Light"/>
          <w:sz w:val="20"/>
        </w:rPr>
        <w:t xml:space="preserve">lub dalsze wykonywanie umowy może zagrozić podstawowemu interesowi bezpieczeństwa państwa lub bezpieczeństwu </w:t>
      </w:r>
      <w:bookmarkStart w:id="4" w:name="highlightHit_695"/>
      <w:bookmarkEnd w:id="4"/>
      <w:r w:rsidRPr="00B7642D">
        <w:rPr>
          <w:rStyle w:val="highlight"/>
          <w:rFonts w:ascii="Open Sans Light" w:hAnsi="Open Sans Light" w:cs="Open Sans Light"/>
          <w:sz w:val="20"/>
        </w:rPr>
        <w:t>publicznemu</w:t>
      </w:r>
      <w:r w:rsidRPr="00B7642D">
        <w:rPr>
          <w:rFonts w:ascii="Open Sans Light" w:hAnsi="Open Sans Light" w:cs="Open Sans Light"/>
          <w:color w:val="000000"/>
          <w:sz w:val="20"/>
        </w:rPr>
        <w:t xml:space="preserve">. </w:t>
      </w:r>
      <w:r>
        <w:rPr>
          <w:rFonts w:ascii="Open Sans Light" w:hAnsi="Open Sans Light" w:cs="Open Sans Light"/>
          <w:color w:val="000000"/>
          <w:sz w:val="20"/>
        </w:rPr>
        <w:t>Niniejsze prawo odstąpienia może być wykonane</w:t>
      </w:r>
      <w:r w:rsidRPr="00B7642D">
        <w:rPr>
          <w:rFonts w:ascii="Open Sans Light" w:hAnsi="Open Sans Light" w:cs="Open Sans Light"/>
          <w:color w:val="000000"/>
          <w:sz w:val="20"/>
        </w:rPr>
        <w:t xml:space="preserve"> w terminie </w:t>
      </w:r>
      <w:r w:rsidRPr="00C723BF">
        <w:rPr>
          <w:rFonts w:ascii="Open Sans Light" w:hAnsi="Open Sans Light" w:cs="Open Sans Light"/>
          <w:sz w:val="20"/>
        </w:rPr>
        <w:t>14 dni od</w:t>
      </w:r>
      <w:r w:rsidRPr="00B7642D">
        <w:rPr>
          <w:rFonts w:ascii="Open Sans Light" w:hAnsi="Open Sans Light" w:cs="Open Sans Light"/>
          <w:sz w:val="20"/>
        </w:rPr>
        <w:t xml:space="preserve"> </w:t>
      </w:r>
      <w:r w:rsidRPr="00B7642D">
        <w:rPr>
          <w:rFonts w:ascii="Open Sans Light" w:hAnsi="Open Sans Light" w:cs="Open Sans Light"/>
          <w:color w:val="000000"/>
          <w:sz w:val="20"/>
        </w:rPr>
        <w:t>powzięcia przez Zamawiającego wiadomości o tych okolicznościach.</w:t>
      </w:r>
    </w:p>
    <w:p w14:paraId="3262E0D8" w14:textId="77777777" w:rsidR="00895C5B" w:rsidRPr="00B7642D" w:rsidRDefault="00895C5B" w:rsidP="00895C5B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color w:val="000000"/>
          <w:sz w:val="20"/>
        </w:rPr>
      </w:pPr>
      <w:r w:rsidRPr="00B7642D">
        <w:rPr>
          <w:rFonts w:ascii="Open Sans Light" w:hAnsi="Open Sans Light" w:cs="Open Sans Light"/>
          <w:color w:val="000000"/>
          <w:sz w:val="20"/>
        </w:rPr>
        <w:t xml:space="preserve">Zamawiający zastrzega sobie prawo odstąpienia od umowy w przypadku </w:t>
      </w:r>
      <w:r>
        <w:rPr>
          <w:rFonts w:ascii="Open Sans Light" w:hAnsi="Open Sans Light" w:cs="Open Sans Light"/>
          <w:color w:val="000000"/>
          <w:sz w:val="20"/>
        </w:rPr>
        <w:t>przerwania przez Wykonawcę realizacji przedmiotu umowy na okres jednorazowo przekraczający 2 dni robocze (w tym w szczególności w przypadku przerwania dostępu do usługi wsparcia oraz aktualizacji oprogramowania). Niniejsze prawo odstąpienia może być wykonane w terminie 30 dni od daty ziszczenia się podstawy odstąpienia.</w:t>
      </w:r>
      <w:r w:rsidRPr="00B7642D">
        <w:rPr>
          <w:rFonts w:ascii="Open Sans Light" w:hAnsi="Open Sans Light" w:cs="Open Sans Light"/>
          <w:color w:val="000000"/>
          <w:sz w:val="20"/>
        </w:rPr>
        <w:t xml:space="preserve"> </w:t>
      </w:r>
    </w:p>
    <w:p w14:paraId="165897F0" w14:textId="77777777" w:rsidR="00895C5B" w:rsidRPr="00B7642D" w:rsidRDefault="00895C5B" w:rsidP="00895C5B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color w:val="000000"/>
          <w:sz w:val="20"/>
        </w:rPr>
      </w:pPr>
      <w:r w:rsidRPr="00B7642D">
        <w:rPr>
          <w:rFonts w:ascii="Open Sans Light" w:hAnsi="Open Sans Light" w:cs="Open Sans Light"/>
          <w:color w:val="000000"/>
          <w:sz w:val="20"/>
        </w:rPr>
        <w:t>Odstąpienie od umowy powinno nastąpić w formie pisemnej pod rygorem nieważności takiego oświadczenia i powinno zawierać uzasadnienie.</w:t>
      </w:r>
    </w:p>
    <w:p w14:paraId="5FC98104" w14:textId="77777777" w:rsidR="00895C5B" w:rsidRPr="00B7642D" w:rsidRDefault="00895C5B" w:rsidP="00895C5B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Open Sans Light" w:hAnsi="Open Sans Light" w:cs="Open Sans Light"/>
          <w:color w:val="000000"/>
          <w:sz w:val="20"/>
        </w:rPr>
      </w:pPr>
      <w:r w:rsidRPr="00B7642D">
        <w:rPr>
          <w:rFonts w:ascii="Open Sans Light" w:hAnsi="Open Sans Light" w:cs="Open Sans Light"/>
          <w:color w:val="000000"/>
          <w:sz w:val="20"/>
        </w:rPr>
        <w:t>Odstąpienie od umowy niezależnie od przyczyn nie pozbawia Zamawiającego prawa do dochodzenia należnych kar umownych.</w:t>
      </w:r>
    </w:p>
    <w:p w14:paraId="48812F93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50676472" w14:textId="0DD892B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 xml:space="preserve">§ </w:t>
      </w:r>
      <w:r>
        <w:rPr>
          <w:rFonts w:ascii="Open Sans Light" w:hAnsi="Open Sans Light" w:cs="Open Sans Light"/>
          <w:b/>
          <w:sz w:val="20"/>
        </w:rPr>
        <w:t>8</w:t>
      </w:r>
    </w:p>
    <w:p w14:paraId="29855C22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CF0BB1">
        <w:rPr>
          <w:rFonts w:ascii="Open Sans Light" w:hAnsi="Open Sans Light" w:cs="Open Sans Light"/>
          <w:b/>
          <w:sz w:val="20"/>
        </w:rPr>
        <w:t>Zmiana umowy</w:t>
      </w:r>
    </w:p>
    <w:bookmarkEnd w:id="3"/>
    <w:p w14:paraId="7C2C3B58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Zamawiający zastrzega sobie prawo do zmiany treści Umowy oraz zmian będących następstwem działania organów administracji, w szczególności zmiany wysokości podatku od towarów i usług.</w:t>
      </w:r>
    </w:p>
    <w:p w14:paraId="47EDAB9C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Wszelkie zmiany w Umowie będą mogły być dokonywane wyłącznie w zakresie dopuszczonym ustawą Prawo zamówień publicznych, wymagają zgodnej woli Stron oraz zachowania formy pisemnej, pod rygorem nieważności.</w:t>
      </w:r>
    </w:p>
    <w:p w14:paraId="03DD5744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lastRenderedPageBreak/>
        <w:t>Strony przewidują możliwość wprowadzenia zmian umowy</w:t>
      </w:r>
      <w:r>
        <w:rPr>
          <w:rFonts w:ascii="Open Sans Light" w:hAnsi="Open Sans Light" w:cs="Open Sans Light"/>
          <w:sz w:val="20"/>
          <w:lang w:val="pl-PL"/>
        </w:rPr>
        <w:t xml:space="preserve"> w zakresie terminów i okresów realizacji, opisu przedmiotu świadczenia</w:t>
      </w:r>
      <w:r w:rsidRPr="00B7642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lang w:val="pl-PL"/>
        </w:rPr>
        <w:t xml:space="preserve">i wynagrodzenia Wykonawcy (w tym cen jednostkowych) </w:t>
      </w:r>
      <w:r w:rsidRPr="00B7642D">
        <w:rPr>
          <w:rFonts w:ascii="Open Sans Light" w:hAnsi="Open Sans Light" w:cs="Open Sans Light"/>
          <w:sz w:val="20"/>
        </w:rPr>
        <w:t>w stosunku do treści oferty w przypadku, gdy:</w:t>
      </w:r>
    </w:p>
    <w:p w14:paraId="5D698C24" w14:textId="77777777" w:rsidR="00895C5B" w:rsidRDefault="00895C5B" w:rsidP="00895C5B">
      <w:pPr>
        <w:pStyle w:val="Nagwek3"/>
        <w:keepNext w:val="0"/>
        <w:numPr>
          <w:ilvl w:val="0"/>
          <w:numId w:val="13"/>
        </w:numPr>
        <w:ind w:left="709" w:hanging="425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nastąpi zmiana nazwy handlowej lub innego oznaczenia towaru wskazanego w ofercie niepowodująca </w:t>
      </w:r>
      <w:r>
        <w:rPr>
          <w:rFonts w:ascii="Open Sans Light" w:hAnsi="Open Sans Light" w:cs="Open Sans Light"/>
          <w:sz w:val="20"/>
          <w:lang w:val="pl-PL"/>
        </w:rPr>
        <w:t>ograniczenia</w:t>
      </w:r>
      <w:r w:rsidRPr="00B7642D">
        <w:rPr>
          <w:rFonts w:ascii="Open Sans Light" w:hAnsi="Open Sans Light" w:cs="Open Sans Light"/>
          <w:sz w:val="20"/>
        </w:rPr>
        <w:t xml:space="preserve"> przedmiotu umowy</w:t>
      </w:r>
      <w:r>
        <w:rPr>
          <w:rFonts w:ascii="Open Sans Light" w:hAnsi="Open Sans Light" w:cs="Open Sans Light"/>
          <w:sz w:val="20"/>
        </w:rPr>
        <w:t>,</w:t>
      </w:r>
    </w:p>
    <w:p w14:paraId="35322303" w14:textId="77777777" w:rsidR="00895C5B" w:rsidRPr="00B7642D" w:rsidRDefault="00895C5B" w:rsidP="00895C5B">
      <w:pPr>
        <w:pStyle w:val="Nagwek3"/>
        <w:keepNext w:val="0"/>
        <w:numPr>
          <w:ilvl w:val="0"/>
          <w:numId w:val="13"/>
        </w:numPr>
        <w:ind w:left="709" w:hanging="425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zmiany terminu realizacji dostaw z uwagi na:</w:t>
      </w:r>
    </w:p>
    <w:p w14:paraId="5F75ED13" w14:textId="77777777" w:rsidR="00895C5B" w:rsidRDefault="00895C5B" w:rsidP="00895C5B">
      <w:pPr>
        <w:pStyle w:val="Nagwek3"/>
        <w:keepNext w:val="0"/>
        <w:numPr>
          <w:ilvl w:val="2"/>
          <w:numId w:val="15"/>
        </w:numPr>
        <w:ind w:left="1276" w:hanging="567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konieczność zmiany sposobu wykonania umowy, o ile zmiana taka jest konieczna w celu prawidłowego wykonania umowy,</w:t>
      </w:r>
    </w:p>
    <w:p w14:paraId="4A14DA94" w14:textId="77777777" w:rsidR="00895C5B" w:rsidRPr="00B7642D" w:rsidRDefault="00895C5B" w:rsidP="00895C5B">
      <w:pPr>
        <w:pStyle w:val="Nagwek3"/>
        <w:keepNext w:val="0"/>
        <w:numPr>
          <w:ilvl w:val="2"/>
          <w:numId w:val="15"/>
        </w:numPr>
        <w:ind w:left="1276" w:hanging="567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okoliczności wynikających z działania siły wyższej, uniemożliwiających wykonanie przedmiotu umowy,</w:t>
      </w:r>
    </w:p>
    <w:p w14:paraId="1D123017" w14:textId="77777777" w:rsidR="00895C5B" w:rsidRPr="00B7642D" w:rsidRDefault="00895C5B" w:rsidP="00895C5B">
      <w:pPr>
        <w:pStyle w:val="Nagwek3"/>
        <w:keepNext w:val="0"/>
        <w:numPr>
          <w:ilvl w:val="0"/>
          <w:numId w:val="13"/>
        </w:numPr>
        <w:ind w:left="709" w:hanging="425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nastąpi zmiana przepisów prawa powszechnie obowiązującego, która ma wpływ na termin, sposób lub zakres realizacji przedmiotu umowy</w:t>
      </w:r>
      <w:r>
        <w:rPr>
          <w:rFonts w:ascii="Open Sans Light" w:hAnsi="Open Sans Light" w:cs="Open Sans Light"/>
          <w:sz w:val="20"/>
        </w:rPr>
        <w:t>,</w:t>
      </w:r>
    </w:p>
    <w:p w14:paraId="5DCBB167" w14:textId="77777777" w:rsidR="00895C5B" w:rsidRPr="00B7642D" w:rsidRDefault="00895C5B" w:rsidP="00895C5B">
      <w:pPr>
        <w:pStyle w:val="Nagwek3"/>
        <w:keepNext w:val="0"/>
        <w:numPr>
          <w:ilvl w:val="0"/>
          <w:numId w:val="13"/>
        </w:numPr>
        <w:ind w:left="709" w:hanging="425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nastąpi zmiana wynikająca z omyłki pisarskiej</w:t>
      </w:r>
      <w:r>
        <w:rPr>
          <w:rFonts w:ascii="Open Sans Light" w:hAnsi="Open Sans Light" w:cs="Open Sans Light"/>
          <w:sz w:val="20"/>
        </w:rPr>
        <w:t>,</w:t>
      </w:r>
    </w:p>
    <w:p w14:paraId="6A61AE75" w14:textId="77777777" w:rsidR="00895C5B" w:rsidRPr="00B7642D" w:rsidRDefault="00895C5B" w:rsidP="00895C5B">
      <w:pPr>
        <w:pStyle w:val="Nagwek3"/>
        <w:keepNext w:val="0"/>
        <w:numPr>
          <w:ilvl w:val="0"/>
          <w:numId w:val="13"/>
        </w:numPr>
        <w:ind w:left="709" w:hanging="425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nastąpi zmiana obowiązujących przepisów prawa w zakresie stawki podatku od towarów i usług.</w:t>
      </w:r>
    </w:p>
    <w:p w14:paraId="406EA9E0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Warunkiem dokonania zmian, o których mowa w ust. 3, jest złożenie pisemnego wniosku przez stronę inicjującą zmianę, zawierającego m.in. dokładny opis propozycji zmian oraz uzasadnienie celowości tych zmian</w:t>
      </w:r>
      <w:r>
        <w:rPr>
          <w:rFonts w:ascii="Open Sans Light" w:hAnsi="Open Sans Light" w:cs="Open Sans Light"/>
          <w:sz w:val="20"/>
        </w:rPr>
        <w:t xml:space="preserve">. </w:t>
      </w:r>
      <w:r w:rsidRPr="00B7642D">
        <w:rPr>
          <w:rFonts w:ascii="Open Sans Light" w:hAnsi="Open Sans Light" w:cs="Open Sans Light"/>
          <w:sz w:val="20"/>
        </w:rPr>
        <w:t>Zmiany obowiązują z dniem podpisania aneksu lub ich akceptacji przez drugą stronę.</w:t>
      </w:r>
    </w:p>
    <w:p w14:paraId="7077DB60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Wszystkie powyższe postanowienia stanowią katalog zmian, na które Zamawiający może wyrazić zgodę lub odmówić jej udzielenia - bez podawania uzasadnienia odmowy.</w:t>
      </w:r>
    </w:p>
    <w:p w14:paraId="4127EC62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Dodatkowo Strony przewidują możliwość wprowadzenia zmian umowy w przypadku zmiany nazwy, adresu lub statusu. Postanowienia ust. 4 powyżej stosuje się odpowiednio.</w:t>
      </w:r>
    </w:p>
    <w:p w14:paraId="33A444D8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Zamawiający jest uprawniony do żądania od Wykonawcy wyjaśnień i dowodów na okoliczności zawarte przez niego we wniosku o zmianę wynagrodzenia, w przypadku zaistnienia okoliczności wskazanych w </w:t>
      </w:r>
      <w:r w:rsidRPr="00C723BF">
        <w:rPr>
          <w:rFonts w:ascii="Open Sans Light" w:hAnsi="Open Sans Light" w:cs="Open Sans Light"/>
          <w:sz w:val="20"/>
        </w:rPr>
        <w:t>ust. 3 pkt</w:t>
      </w:r>
      <w:r>
        <w:rPr>
          <w:rFonts w:ascii="Open Sans Light" w:hAnsi="Open Sans Light" w:cs="Open Sans Light"/>
          <w:sz w:val="20"/>
        </w:rPr>
        <w:t xml:space="preserve"> 5</w:t>
      </w:r>
      <w:r w:rsidRPr="00B7642D">
        <w:rPr>
          <w:rFonts w:ascii="Open Sans Light" w:hAnsi="Open Sans Light" w:cs="Open Sans Light"/>
          <w:sz w:val="20"/>
        </w:rPr>
        <w:t xml:space="preserve"> powyżej w celu jednoznacznego rozstrzygnięcia, czy zmiana wynagrodzenia jest zasadna.</w:t>
      </w:r>
    </w:p>
    <w:p w14:paraId="3FF1D2C2" w14:textId="77777777" w:rsidR="00895C5B" w:rsidRPr="00B7642D" w:rsidRDefault="00895C5B" w:rsidP="00895C5B">
      <w:pPr>
        <w:pStyle w:val="Nagwek3"/>
        <w:keepNext w:val="0"/>
        <w:numPr>
          <w:ilvl w:val="0"/>
          <w:numId w:val="6"/>
        </w:numPr>
        <w:tabs>
          <w:tab w:val="left" w:pos="284"/>
          <w:tab w:val="num" w:pos="360"/>
          <w:tab w:val="num" w:pos="926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Zmiana wynagrodzenia może nastąpić nie wcześniej niż z dniem wejścia w życie aktu normatywnego wprowadzającego zmianę, która stanowi podstawę do wystąpienia z wnioskiem o zmianę wynagrodzenia.</w:t>
      </w:r>
    </w:p>
    <w:p w14:paraId="04A4650A" w14:textId="77777777" w:rsidR="00895C5B" w:rsidRDefault="00895C5B" w:rsidP="00895C5B">
      <w:pPr>
        <w:pStyle w:val="Akapitzlist"/>
        <w:ind w:left="360"/>
        <w:jc w:val="center"/>
        <w:rPr>
          <w:rFonts w:ascii="Open Sans Light" w:hAnsi="Open Sans Light" w:cs="Open Sans Light"/>
          <w:b/>
          <w:sz w:val="20"/>
        </w:rPr>
      </w:pPr>
    </w:p>
    <w:p w14:paraId="3B2F3079" w14:textId="1F0B03FB" w:rsidR="00895C5B" w:rsidRDefault="00895C5B" w:rsidP="00895C5B">
      <w:pPr>
        <w:pStyle w:val="Akapitzlist"/>
        <w:ind w:left="360"/>
        <w:jc w:val="center"/>
        <w:rPr>
          <w:rFonts w:ascii="Open Sans Light" w:hAnsi="Open Sans Light" w:cs="Open Sans Light"/>
          <w:b/>
          <w:sz w:val="20"/>
        </w:rPr>
      </w:pPr>
      <w:r w:rsidRPr="00DD111C">
        <w:rPr>
          <w:rFonts w:ascii="Open Sans Light" w:hAnsi="Open Sans Light" w:cs="Open Sans Light"/>
          <w:b/>
          <w:sz w:val="20"/>
        </w:rPr>
        <w:t xml:space="preserve">§ </w:t>
      </w:r>
      <w:r>
        <w:rPr>
          <w:rFonts w:ascii="Open Sans Light" w:hAnsi="Open Sans Light" w:cs="Open Sans Light"/>
          <w:b/>
          <w:sz w:val="20"/>
        </w:rPr>
        <w:t xml:space="preserve">9 </w:t>
      </w:r>
    </w:p>
    <w:p w14:paraId="1C635D30" w14:textId="77777777" w:rsidR="00895C5B" w:rsidRDefault="00895C5B" w:rsidP="00895C5B">
      <w:pPr>
        <w:pStyle w:val="Akapitzlist"/>
        <w:ind w:left="360"/>
        <w:jc w:val="center"/>
        <w:rPr>
          <w:rFonts w:ascii="Open Sans Light" w:hAnsi="Open Sans Light" w:cs="Open Sans Light"/>
          <w:b/>
          <w:bCs/>
          <w:sz w:val="20"/>
        </w:rPr>
      </w:pPr>
      <w:r>
        <w:rPr>
          <w:rFonts w:ascii="Open Sans Light" w:hAnsi="Open Sans Light" w:cs="Open Sans Light"/>
          <w:b/>
          <w:bCs/>
          <w:sz w:val="20"/>
        </w:rPr>
        <w:t>Prawa autorskie</w:t>
      </w:r>
    </w:p>
    <w:p w14:paraId="2AFABC00" w14:textId="77777777" w:rsidR="00895C5B" w:rsidRDefault="00895C5B" w:rsidP="00895C5B">
      <w:pPr>
        <w:pStyle w:val="Nagwek3"/>
        <w:keepNext w:val="0"/>
        <w:numPr>
          <w:ilvl w:val="0"/>
          <w:numId w:val="17"/>
        </w:numPr>
        <w:suppressAutoHyphens w:val="0"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Wykonawca w ramach wynagrodzenia, o którym mowa w </w:t>
      </w:r>
      <w:r w:rsidRPr="00D07BED">
        <w:rPr>
          <w:rFonts w:ascii="Open Sans Light" w:hAnsi="Open Sans Light" w:cs="Open Sans Light"/>
          <w:sz w:val="20"/>
        </w:rPr>
        <w:t xml:space="preserve">§ </w:t>
      </w:r>
      <w:r>
        <w:rPr>
          <w:rFonts w:ascii="Open Sans Light" w:hAnsi="Open Sans Light" w:cs="Open Sans Light"/>
          <w:sz w:val="20"/>
          <w:lang w:val="pl-PL"/>
        </w:rPr>
        <w:t>3</w:t>
      </w:r>
      <w:r w:rsidRPr="00D07BED">
        <w:rPr>
          <w:rFonts w:ascii="Open Sans Light" w:hAnsi="Open Sans Light" w:cs="Open Sans Light"/>
          <w:sz w:val="20"/>
        </w:rPr>
        <w:t xml:space="preserve"> ust. 1</w:t>
      </w:r>
      <w:r>
        <w:rPr>
          <w:rFonts w:ascii="Open Sans Light" w:hAnsi="Open Sans Light" w:cs="Open Sans Light"/>
          <w:sz w:val="20"/>
        </w:rPr>
        <w:t xml:space="preserve"> Umowy, zapewni Zamawiającemu każdorazowo bezterminową licencję na korzystanie z </w:t>
      </w:r>
      <w:r>
        <w:rPr>
          <w:rFonts w:ascii="Open Sans Light" w:hAnsi="Open Sans Light" w:cs="Open Sans Light"/>
          <w:sz w:val="20"/>
          <w:lang w:val="pl-PL"/>
        </w:rPr>
        <w:t>oprogramowania</w:t>
      </w:r>
      <w:r>
        <w:rPr>
          <w:rFonts w:ascii="Open Sans Light" w:hAnsi="Open Sans Light" w:cs="Open Sans Light"/>
          <w:sz w:val="20"/>
        </w:rPr>
        <w:t xml:space="preserve"> udostępnion</w:t>
      </w:r>
      <w:r>
        <w:rPr>
          <w:rFonts w:ascii="Open Sans Light" w:hAnsi="Open Sans Light" w:cs="Open Sans Light"/>
          <w:sz w:val="20"/>
          <w:lang w:val="pl-PL"/>
        </w:rPr>
        <w:t xml:space="preserve">ego </w:t>
      </w:r>
      <w:r>
        <w:rPr>
          <w:rFonts w:ascii="Open Sans Light" w:hAnsi="Open Sans Light" w:cs="Open Sans Light"/>
          <w:sz w:val="20"/>
        </w:rPr>
        <w:t xml:space="preserve">Zamawiającemu w ramach realizacji przedmiotu niniejszej umowy zgodnie z przepisami ustawy z dnia 4 lutego 1994 r. o prawie autorskim i prawach pokrewnych (tekst jednolity: Dz. U. z 2021 r. poz. 1062 ze zm.), dla celów związanych z działalnością Zamawiającego  oraz zgodnie z przeznaczeniem </w:t>
      </w:r>
      <w:r>
        <w:rPr>
          <w:rFonts w:ascii="Open Sans Light" w:hAnsi="Open Sans Light" w:cs="Open Sans Light"/>
          <w:sz w:val="20"/>
          <w:lang w:val="pl-PL"/>
        </w:rPr>
        <w:t>oprogramowania.</w:t>
      </w:r>
    </w:p>
    <w:p w14:paraId="700B235D" w14:textId="77777777" w:rsidR="00895C5B" w:rsidRDefault="00895C5B" w:rsidP="00895C5B">
      <w:pPr>
        <w:pStyle w:val="Nagwek3"/>
        <w:keepNext w:val="0"/>
        <w:numPr>
          <w:ilvl w:val="0"/>
          <w:numId w:val="17"/>
        </w:numPr>
        <w:suppressAutoHyphens w:val="0"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Licencja do korzystania z </w:t>
      </w:r>
      <w:r>
        <w:rPr>
          <w:rFonts w:ascii="Open Sans Light" w:hAnsi="Open Sans Light" w:cs="Open Sans Light"/>
          <w:sz w:val="20"/>
          <w:lang w:val="pl-PL"/>
        </w:rPr>
        <w:t>oprogramowania</w:t>
      </w:r>
      <w:r>
        <w:rPr>
          <w:rFonts w:ascii="Open Sans Light" w:hAnsi="Open Sans Light" w:cs="Open Sans Light"/>
          <w:sz w:val="20"/>
        </w:rPr>
        <w:t xml:space="preserve"> zostaje udzielona Zamawiającemu w dacie </w:t>
      </w:r>
      <w:r>
        <w:rPr>
          <w:rFonts w:ascii="Open Sans Light" w:hAnsi="Open Sans Light" w:cs="Open Sans Light"/>
          <w:sz w:val="20"/>
          <w:lang w:val="pl-PL"/>
        </w:rPr>
        <w:t>jego</w:t>
      </w:r>
      <w:r>
        <w:rPr>
          <w:rFonts w:ascii="Open Sans Light" w:hAnsi="Open Sans Light" w:cs="Open Sans Light"/>
          <w:sz w:val="20"/>
        </w:rPr>
        <w:t xml:space="preserve"> dostarczenia Zamawiającemu. Wykonawca zapewnia, iż do dnia zawarcia niniejszej Umowy nie zaciągnął jakichkolwiek zobowiązań, które ograniczyłyby lub wyłączały prawo Wykonawcy do udzielenia licencji na korzystanie z ww. </w:t>
      </w:r>
      <w:r>
        <w:rPr>
          <w:rFonts w:ascii="Open Sans Light" w:hAnsi="Open Sans Light" w:cs="Open Sans Light"/>
          <w:sz w:val="20"/>
          <w:lang w:val="pl-PL"/>
        </w:rPr>
        <w:t xml:space="preserve">oprogramowanie </w:t>
      </w:r>
      <w:r>
        <w:rPr>
          <w:rFonts w:ascii="Open Sans Light" w:hAnsi="Open Sans Light" w:cs="Open Sans Light"/>
          <w:sz w:val="20"/>
        </w:rPr>
        <w:t>przez Zamawiającego.</w:t>
      </w:r>
    </w:p>
    <w:p w14:paraId="76589F0B" w14:textId="77777777" w:rsidR="00895C5B" w:rsidRDefault="00895C5B" w:rsidP="00895C5B">
      <w:pPr>
        <w:pStyle w:val="Nagwek3"/>
        <w:keepNext w:val="0"/>
        <w:numPr>
          <w:ilvl w:val="0"/>
          <w:numId w:val="17"/>
        </w:numPr>
        <w:suppressAutoHyphens w:val="0"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Wykonawca oświadcza, że jakiekolwiek </w:t>
      </w:r>
      <w:r>
        <w:rPr>
          <w:rFonts w:ascii="Open Sans Light" w:hAnsi="Open Sans Light" w:cs="Open Sans Light"/>
          <w:sz w:val="20"/>
          <w:lang w:val="pl-PL"/>
        </w:rPr>
        <w:t>oprogramowanie</w:t>
      </w:r>
      <w:r>
        <w:rPr>
          <w:rFonts w:ascii="Open Sans Light" w:hAnsi="Open Sans Light" w:cs="Open Sans Light"/>
          <w:sz w:val="20"/>
        </w:rPr>
        <w:t>, które zostan</w:t>
      </w:r>
      <w:r>
        <w:rPr>
          <w:rFonts w:ascii="Open Sans Light" w:hAnsi="Open Sans Light" w:cs="Open Sans Light"/>
          <w:sz w:val="20"/>
          <w:lang w:val="pl-PL"/>
        </w:rPr>
        <w:t>ie</w:t>
      </w:r>
      <w:r>
        <w:rPr>
          <w:rFonts w:ascii="Open Sans Light" w:hAnsi="Open Sans Light" w:cs="Open Sans Light"/>
          <w:sz w:val="20"/>
        </w:rPr>
        <w:t xml:space="preserve"> nabyte lub udostępnione celem realizacji niniejszej Umowy nie naruszaj</w:t>
      </w:r>
      <w:r>
        <w:rPr>
          <w:rFonts w:ascii="Open Sans Light" w:hAnsi="Open Sans Light" w:cs="Open Sans Light"/>
          <w:sz w:val="20"/>
          <w:lang w:val="pl-PL"/>
        </w:rPr>
        <w:t>ą</w:t>
      </w:r>
      <w:r>
        <w:rPr>
          <w:rFonts w:ascii="Open Sans Light" w:hAnsi="Open Sans Light" w:cs="Open Sans Light"/>
          <w:sz w:val="20"/>
        </w:rPr>
        <w:t xml:space="preserve"> praw autorskich osób trzecich (zarówno osobistych jak i majątkowych) oraz nie mają miejsca żadne inne okoliczności, które mogłyby narazić Zamawiającego na odpowiedzialność wobec osób trzecich z tytułu eksploatacji </w:t>
      </w:r>
      <w:r>
        <w:rPr>
          <w:rFonts w:ascii="Open Sans Light" w:hAnsi="Open Sans Light" w:cs="Open Sans Light"/>
          <w:sz w:val="20"/>
          <w:lang w:val="pl-PL"/>
        </w:rPr>
        <w:t>oprogramowania dostarczonego</w:t>
      </w:r>
      <w:r>
        <w:rPr>
          <w:rFonts w:ascii="Open Sans Light" w:hAnsi="Open Sans Light" w:cs="Open Sans Light"/>
          <w:sz w:val="20"/>
        </w:rPr>
        <w:t xml:space="preserve"> w ramach wykonywania niniejszej umowy.</w:t>
      </w:r>
    </w:p>
    <w:p w14:paraId="40DA575E" w14:textId="77777777" w:rsidR="00895C5B" w:rsidRDefault="00895C5B" w:rsidP="00895C5B">
      <w:pPr>
        <w:pStyle w:val="Nagwek3"/>
        <w:keepNext w:val="0"/>
        <w:numPr>
          <w:ilvl w:val="0"/>
          <w:numId w:val="17"/>
        </w:numPr>
        <w:suppressAutoHyphens w:val="0"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W razie wystąpienia przez osobę trzecią z jakimikolwiek roszczeniami skierowanymi do Zamawiającego z tytułu naruszenia ich praw autorskich lub praw pokrewnych, jak również dóbr osobistych, Wykonawca zobowiązuje się do pokrycia wszelkich kosztów związanych z </w:t>
      </w:r>
      <w:r>
        <w:rPr>
          <w:rFonts w:ascii="Open Sans Light" w:hAnsi="Open Sans Light" w:cs="Open Sans Light"/>
          <w:sz w:val="20"/>
        </w:rPr>
        <w:lastRenderedPageBreak/>
        <w:t>dochodzeniem roszczeń przez osoby trzecie, w tym zasądzonych kwot odszkodowania oraz kosztów obsługi prawnej, w terminie 14 dni od daty doręczenia Wykonawcy wezwania do zapłaty.</w:t>
      </w:r>
    </w:p>
    <w:p w14:paraId="13567A0F" w14:textId="77777777" w:rsidR="00895C5B" w:rsidRDefault="00895C5B" w:rsidP="00895C5B">
      <w:pPr>
        <w:pStyle w:val="Nagwek3"/>
        <w:keepNext w:val="0"/>
        <w:numPr>
          <w:ilvl w:val="0"/>
          <w:numId w:val="17"/>
        </w:numPr>
        <w:suppressAutoHyphens w:val="0"/>
        <w:ind w:left="284" w:hanging="284"/>
        <w:jc w:val="both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W zakresie nieuregulowanym w postanowieniach niniejszego paragrafu zastosowanie znajdują odpowiednie przepisy prawa, w tym w szczególności przepisy ww. ustawy o prawie autorskim i prawach pokrewnych.</w:t>
      </w:r>
    </w:p>
    <w:p w14:paraId="6BE83B64" w14:textId="77777777" w:rsidR="00895C5B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</w:p>
    <w:p w14:paraId="77953ACE" w14:textId="31C4F498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 xml:space="preserve">§ </w:t>
      </w:r>
      <w:r>
        <w:rPr>
          <w:rFonts w:ascii="Open Sans Light" w:hAnsi="Open Sans Light" w:cs="Open Sans Light"/>
          <w:b/>
          <w:sz w:val="20"/>
        </w:rPr>
        <w:t>10</w:t>
      </w:r>
    </w:p>
    <w:p w14:paraId="32FDFB3B" w14:textId="77777777" w:rsidR="00895C5B" w:rsidRPr="00B7642D" w:rsidRDefault="00895C5B" w:rsidP="00895C5B">
      <w:pPr>
        <w:jc w:val="center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b/>
          <w:sz w:val="20"/>
        </w:rPr>
        <w:t>Postanowienia końcowe</w:t>
      </w:r>
    </w:p>
    <w:p w14:paraId="549BCCCA" w14:textId="77777777" w:rsidR="00895C5B" w:rsidRPr="00B7642D" w:rsidRDefault="00895C5B" w:rsidP="00895C5B">
      <w:pPr>
        <w:pStyle w:val="Nagwek3"/>
        <w:keepNext w:val="0"/>
        <w:numPr>
          <w:ilvl w:val="0"/>
          <w:numId w:val="2"/>
        </w:numPr>
        <w:tabs>
          <w:tab w:val="left" w:pos="284"/>
          <w:tab w:val="num" w:pos="360"/>
          <w:tab w:val="num" w:pos="643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Wszelkie zmiany niniejszej umowy wymagają formy pisemnej pod rygorem nieważności.</w:t>
      </w:r>
    </w:p>
    <w:p w14:paraId="780C50B9" w14:textId="77777777" w:rsidR="00895C5B" w:rsidRPr="00B7642D" w:rsidRDefault="00895C5B" w:rsidP="00895C5B">
      <w:pPr>
        <w:pStyle w:val="Nagwek3"/>
        <w:keepNext w:val="0"/>
        <w:numPr>
          <w:ilvl w:val="0"/>
          <w:numId w:val="2"/>
        </w:numPr>
        <w:tabs>
          <w:tab w:val="left" w:pos="284"/>
          <w:tab w:val="num" w:pos="360"/>
          <w:tab w:val="num" w:pos="643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W sprawach nieuregulowanych niniejszą umową mają zastosowanie odpowiednie przepisy Kodeksu Cywilnego i ustawy Prawo zamówień publicznych.</w:t>
      </w:r>
    </w:p>
    <w:p w14:paraId="0B81C644" w14:textId="77777777" w:rsidR="00895C5B" w:rsidRPr="00B7642D" w:rsidRDefault="00895C5B" w:rsidP="00895C5B">
      <w:pPr>
        <w:pStyle w:val="Nagwek3"/>
        <w:keepNext w:val="0"/>
        <w:numPr>
          <w:ilvl w:val="0"/>
          <w:numId w:val="2"/>
        </w:numPr>
        <w:tabs>
          <w:tab w:val="left" w:pos="284"/>
          <w:tab w:val="num" w:pos="360"/>
          <w:tab w:val="num" w:pos="643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Ewentualne spory mogące wyniknąć na tle realizacji niniejszej umowy będą rozwiązywane przez Strony polubownie. Jeżeli jednakże nie dojdzie w wyniku wymiany stanowisk pomiędzy stronami do porozumienia, spory będą rozstrzygane przez sąd rzeczowo i miejscowo właściwy dla Zamawiającego.</w:t>
      </w:r>
    </w:p>
    <w:p w14:paraId="0C9FD854" w14:textId="77777777" w:rsidR="00895C5B" w:rsidRPr="00B7642D" w:rsidRDefault="00895C5B" w:rsidP="00895C5B">
      <w:pPr>
        <w:pStyle w:val="Nagwek3"/>
        <w:keepNext w:val="0"/>
        <w:numPr>
          <w:ilvl w:val="0"/>
          <w:numId w:val="2"/>
        </w:numPr>
        <w:tabs>
          <w:tab w:val="left" w:pos="284"/>
          <w:tab w:val="num" w:pos="360"/>
          <w:tab w:val="num" w:pos="643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Umowę sporządzono w dwóch jednobrzmiących egzemplarzach, po jednym dla każdej ze Stron.</w:t>
      </w:r>
    </w:p>
    <w:p w14:paraId="6B3AB5C7" w14:textId="77777777" w:rsidR="00895C5B" w:rsidRPr="00B7642D" w:rsidRDefault="00895C5B" w:rsidP="00895C5B">
      <w:pPr>
        <w:pStyle w:val="Nagwek3"/>
        <w:keepNext w:val="0"/>
        <w:numPr>
          <w:ilvl w:val="0"/>
          <w:numId w:val="2"/>
        </w:numPr>
        <w:tabs>
          <w:tab w:val="left" w:pos="284"/>
          <w:tab w:val="num" w:pos="360"/>
          <w:tab w:val="num" w:pos="643"/>
        </w:tabs>
        <w:ind w:left="284" w:hanging="284"/>
        <w:jc w:val="both"/>
        <w:rPr>
          <w:rFonts w:ascii="Open Sans Light" w:hAnsi="Open Sans Light" w:cs="Open Sans Light"/>
          <w:b/>
          <w:sz w:val="20"/>
        </w:rPr>
      </w:pPr>
      <w:r w:rsidRPr="00B7642D">
        <w:rPr>
          <w:rFonts w:ascii="Open Sans Light" w:hAnsi="Open Sans Light" w:cs="Open Sans Light"/>
          <w:sz w:val="20"/>
        </w:rPr>
        <w:t>Integralną część niniejszej umowy stanowią następujące jej załączniki</w:t>
      </w:r>
    </w:p>
    <w:p w14:paraId="465C7406" w14:textId="77777777" w:rsidR="00895C5B" w:rsidRPr="00B7642D" w:rsidRDefault="00895C5B" w:rsidP="00895C5B">
      <w:pPr>
        <w:pStyle w:val="Nagwek3"/>
        <w:keepNext w:val="0"/>
        <w:numPr>
          <w:ilvl w:val="0"/>
          <w:numId w:val="8"/>
        </w:numPr>
        <w:tabs>
          <w:tab w:val="num" w:pos="360"/>
          <w:tab w:val="left" w:pos="567"/>
        </w:tabs>
        <w:ind w:left="851" w:hanging="720"/>
        <w:jc w:val="both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sz w:val="20"/>
          <w:lang w:val="pl-PL"/>
        </w:rPr>
        <w:t>Formularz ofertowy</w:t>
      </w:r>
      <w:r w:rsidRPr="00B7642D">
        <w:rPr>
          <w:rFonts w:ascii="Open Sans Light" w:hAnsi="Open Sans Light" w:cs="Open Sans Light"/>
          <w:sz w:val="20"/>
        </w:rPr>
        <w:t xml:space="preserve"> (Załącznik nr 1),</w:t>
      </w:r>
    </w:p>
    <w:p w14:paraId="63DBF733" w14:textId="77777777" w:rsidR="00895C5B" w:rsidRDefault="00895C5B" w:rsidP="00895C5B">
      <w:pPr>
        <w:pStyle w:val="Nagwek3"/>
        <w:keepNext w:val="0"/>
        <w:numPr>
          <w:ilvl w:val="0"/>
          <w:numId w:val="8"/>
        </w:numPr>
        <w:tabs>
          <w:tab w:val="num" w:pos="360"/>
          <w:tab w:val="left" w:pos="567"/>
        </w:tabs>
        <w:ind w:left="851" w:hanging="720"/>
        <w:jc w:val="both"/>
        <w:rPr>
          <w:rFonts w:ascii="Open Sans Light" w:hAnsi="Open Sans Light" w:cs="Open Sans Light"/>
          <w:sz w:val="20"/>
        </w:rPr>
      </w:pPr>
      <w:r w:rsidRPr="00B7642D">
        <w:rPr>
          <w:rFonts w:ascii="Open Sans Light" w:hAnsi="Open Sans Light" w:cs="Open Sans Light"/>
          <w:sz w:val="20"/>
        </w:rPr>
        <w:t xml:space="preserve">Klauzula informacyjna o przetwarzaniu danych osobowych (Załącznik nr </w:t>
      </w:r>
      <w:r>
        <w:rPr>
          <w:rFonts w:ascii="Open Sans Light" w:hAnsi="Open Sans Light" w:cs="Open Sans Light"/>
          <w:sz w:val="20"/>
          <w:lang w:val="pl-PL"/>
        </w:rPr>
        <w:t>2</w:t>
      </w:r>
      <w:r w:rsidRPr="00B7642D">
        <w:rPr>
          <w:rFonts w:ascii="Open Sans Light" w:hAnsi="Open Sans Light" w:cs="Open Sans Light"/>
          <w:sz w:val="20"/>
        </w:rPr>
        <w:t>).</w:t>
      </w:r>
    </w:p>
    <w:p w14:paraId="08A74462" w14:textId="77777777" w:rsidR="00895C5B" w:rsidRDefault="00895C5B" w:rsidP="00895C5B">
      <w:pPr>
        <w:pStyle w:val="Nagwek3"/>
        <w:keepNext w:val="0"/>
        <w:numPr>
          <w:ilvl w:val="0"/>
          <w:numId w:val="8"/>
        </w:numPr>
        <w:tabs>
          <w:tab w:val="num" w:pos="360"/>
          <w:tab w:val="left" w:pos="567"/>
        </w:tabs>
        <w:ind w:left="851" w:hanging="720"/>
        <w:jc w:val="both"/>
        <w:rPr>
          <w:rFonts w:ascii="Open Sans Light" w:hAnsi="Open Sans Light" w:cs="Open Sans Light"/>
          <w:sz w:val="20"/>
          <w:lang w:val="pl-PL"/>
        </w:rPr>
      </w:pPr>
      <w:r w:rsidRPr="00895837">
        <w:rPr>
          <w:rFonts w:ascii="Open Sans Light" w:hAnsi="Open Sans Light" w:cs="Open Sans Light"/>
          <w:sz w:val="20"/>
        </w:rPr>
        <w:t>Pełnomocnictwo Zmawiającego</w:t>
      </w:r>
      <w:r>
        <w:rPr>
          <w:rFonts w:ascii="Open Sans Light" w:hAnsi="Open Sans Light" w:cs="Open Sans Light"/>
          <w:sz w:val="20"/>
          <w:lang w:val="pl-PL"/>
        </w:rPr>
        <w:t xml:space="preserve"> (Załącznik nr 3).</w:t>
      </w:r>
    </w:p>
    <w:p w14:paraId="13F729D0" w14:textId="77777777" w:rsidR="00895C5B" w:rsidRPr="00895837" w:rsidRDefault="00895C5B" w:rsidP="00895C5B">
      <w:pPr>
        <w:pStyle w:val="Nagwek3"/>
        <w:keepNext w:val="0"/>
        <w:numPr>
          <w:ilvl w:val="0"/>
          <w:numId w:val="8"/>
        </w:numPr>
        <w:tabs>
          <w:tab w:val="num" w:pos="360"/>
          <w:tab w:val="left" w:pos="567"/>
        </w:tabs>
        <w:ind w:left="851" w:hanging="720"/>
        <w:jc w:val="both"/>
        <w:rPr>
          <w:rFonts w:ascii="Open Sans Light" w:hAnsi="Open Sans Light" w:cs="Open Sans Light"/>
          <w:sz w:val="20"/>
        </w:rPr>
      </w:pPr>
      <w:r w:rsidRPr="00895837">
        <w:rPr>
          <w:rFonts w:ascii="Open Sans Light" w:hAnsi="Open Sans Light" w:cs="Open Sans Light"/>
          <w:sz w:val="20"/>
        </w:rPr>
        <w:t xml:space="preserve">Pełnomocnictwo Wykonawcy </w:t>
      </w:r>
      <w:r>
        <w:rPr>
          <w:rFonts w:ascii="Open Sans Light" w:hAnsi="Open Sans Light" w:cs="Open Sans Light"/>
          <w:sz w:val="20"/>
          <w:lang w:val="pl-PL"/>
        </w:rPr>
        <w:t>(</w:t>
      </w:r>
      <w:r w:rsidRPr="00895837">
        <w:rPr>
          <w:rFonts w:ascii="Open Sans Light" w:hAnsi="Open Sans Light" w:cs="Open Sans Light"/>
          <w:sz w:val="20"/>
        </w:rPr>
        <w:t>o ile takie będzie wymagane</w:t>
      </w:r>
      <w:r>
        <w:rPr>
          <w:rFonts w:ascii="Open Sans Light" w:hAnsi="Open Sans Light" w:cs="Open Sans Light"/>
          <w:sz w:val="20"/>
          <w:lang w:val="pl-PL"/>
        </w:rPr>
        <w:t>)</w:t>
      </w:r>
      <w:r w:rsidRPr="00895837">
        <w:rPr>
          <w:rFonts w:ascii="Open Sans Light" w:hAnsi="Open Sans Light" w:cs="Open Sans Light"/>
          <w:sz w:val="20"/>
        </w:rPr>
        <w:t>,</w:t>
      </w:r>
    </w:p>
    <w:p w14:paraId="0C0BCB9C" w14:textId="77777777" w:rsidR="00895C5B" w:rsidRPr="00895837" w:rsidRDefault="00895C5B" w:rsidP="00895C5B">
      <w:pPr>
        <w:rPr>
          <w:lang w:val="x-none" w:eastAsia="x-none"/>
        </w:rPr>
      </w:pPr>
    </w:p>
    <w:p w14:paraId="3B8ED83E" w14:textId="77777777" w:rsidR="00895C5B" w:rsidRPr="0075764D" w:rsidRDefault="00895C5B" w:rsidP="00895C5B">
      <w:pPr>
        <w:rPr>
          <w:lang w:val="x-none" w:eastAsia="x-none"/>
        </w:rPr>
      </w:pPr>
    </w:p>
    <w:p w14:paraId="720AA1AE" w14:textId="77777777" w:rsidR="00895C5B" w:rsidRPr="00B7642D" w:rsidRDefault="00895C5B" w:rsidP="00895C5B">
      <w:pPr>
        <w:rPr>
          <w:rFonts w:ascii="Open Sans Light" w:hAnsi="Open Sans Light" w:cs="Open Sans Light"/>
          <w:sz w:val="20"/>
        </w:rPr>
      </w:pPr>
    </w:p>
    <w:p w14:paraId="1CE98447" w14:textId="77777777" w:rsidR="00895C5B" w:rsidRPr="00B7642D" w:rsidRDefault="00895C5B" w:rsidP="00895C5B">
      <w:pPr>
        <w:tabs>
          <w:tab w:val="left" w:pos="567"/>
          <w:tab w:val="left" w:pos="6237"/>
        </w:tabs>
        <w:spacing w:after="160" w:line="259" w:lineRule="auto"/>
        <w:jc w:val="center"/>
        <w:rPr>
          <w:rFonts w:ascii="Open Sans Light" w:hAnsi="Open Sans Light" w:cs="Open Sans Light"/>
          <w:bCs/>
          <w:sz w:val="20"/>
        </w:rPr>
      </w:pPr>
      <w:r>
        <w:rPr>
          <w:rFonts w:ascii="Open Sans Light" w:hAnsi="Open Sans Light" w:cs="Open Sans Light"/>
          <w:bCs/>
          <w:sz w:val="20"/>
        </w:rPr>
        <w:t>Z</w:t>
      </w:r>
      <w:r w:rsidRPr="00B7642D">
        <w:rPr>
          <w:rFonts w:ascii="Open Sans Light" w:hAnsi="Open Sans Light" w:cs="Open Sans Light"/>
          <w:bCs/>
          <w:sz w:val="20"/>
        </w:rPr>
        <w:t>AMAWIAJĄCY</w:t>
      </w:r>
      <w:r w:rsidRPr="00B7642D">
        <w:rPr>
          <w:rFonts w:ascii="Open Sans Light" w:hAnsi="Open Sans Light" w:cs="Open Sans Light"/>
          <w:bCs/>
          <w:sz w:val="20"/>
        </w:rPr>
        <w:tab/>
        <w:t>WYKONAWCA</w:t>
      </w:r>
    </w:p>
    <w:p w14:paraId="45845935" w14:textId="77777777" w:rsidR="00895C5B" w:rsidRDefault="00895C5B" w:rsidP="00895C5B">
      <w:pPr>
        <w:rPr>
          <w:rFonts w:ascii="Open Sans Light" w:hAnsi="Open Sans Light" w:cs="Open Sans Light"/>
          <w:bCs/>
          <w:i/>
          <w:iCs/>
          <w:sz w:val="20"/>
        </w:rPr>
      </w:pPr>
      <w:r w:rsidRPr="00B7642D">
        <w:rPr>
          <w:rFonts w:ascii="Open Sans Light" w:hAnsi="Open Sans Light" w:cs="Open Sans Light"/>
          <w:bCs/>
          <w:i/>
          <w:iCs/>
          <w:sz w:val="20"/>
        </w:rPr>
        <w:t>*- treść umowy zostanie dostosowana stosownie do oferty wybranego Wykonawcy</w:t>
      </w:r>
    </w:p>
    <w:p w14:paraId="015F0FB0" w14:textId="77777777" w:rsidR="00895C5B" w:rsidRDefault="00895C5B" w:rsidP="00895C5B">
      <w:pPr>
        <w:spacing w:after="160" w:line="259" w:lineRule="auto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sz w:val="20"/>
        </w:rPr>
        <w:br w:type="page"/>
      </w:r>
    </w:p>
    <w:p w14:paraId="36E986B7" w14:textId="77777777" w:rsidR="00895C5B" w:rsidRPr="00524D65" w:rsidRDefault="00895C5B" w:rsidP="00895C5B">
      <w:pPr>
        <w:spacing w:line="360" w:lineRule="auto"/>
        <w:jc w:val="right"/>
        <w:rPr>
          <w:rFonts w:ascii="Open Sans Light" w:hAnsi="Open Sans Light" w:cs="Open Sans Light"/>
          <w:b/>
          <w:i/>
          <w:iCs/>
          <w:sz w:val="16"/>
          <w:szCs w:val="16"/>
        </w:rPr>
      </w:pPr>
      <w:r w:rsidRPr="00524D65">
        <w:rPr>
          <w:rFonts w:ascii="Open Sans Light" w:hAnsi="Open Sans Light" w:cs="Open Sans Light"/>
          <w:b/>
          <w:i/>
          <w:iCs/>
          <w:sz w:val="16"/>
          <w:szCs w:val="16"/>
        </w:rPr>
        <w:lastRenderedPageBreak/>
        <w:t xml:space="preserve">Załącznik nr </w:t>
      </w:r>
      <w:r>
        <w:rPr>
          <w:rFonts w:ascii="Open Sans Light" w:hAnsi="Open Sans Light" w:cs="Open Sans Light"/>
          <w:b/>
          <w:i/>
          <w:iCs/>
          <w:sz w:val="16"/>
          <w:szCs w:val="16"/>
        </w:rPr>
        <w:t>2</w:t>
      </w:r>
      <w:r w:rsidRPr="00524D65">
        <w:rPr>
          <w:rFonts w:ascii="Open Sans Light" w:hAnsi="Open Sans Light" w:cs="Open Sans Light"/>
          <w:b/>
          <w:i/>
          <w:iCs/>
          <w:sz w:val="16"/>
          <w:szCs w:val="16"/>
        </w:rPr>
        <w:t xml:space="preserve"> do </w:t>
      </w:r>
      <w:r>
        <w:rPr>
          <w:rFonts w:ascii="Open Sans Light" w:hAnsi="Open Sans Light" w:cs="Open Sans Light"/>
          <w:b/>
          <w:i/>
          <w:iCs/>
          <w:sz w:val="16"/>
          <w:szCs w:val="16"/>
        </w:rPr>
        <w:t>U</w:t>
      </w:r>
      <w:r w:rsidRPr="00524D65">
        <w:rPr>
          <w:rFonts w:ascii="Open Sans Light" w:hAnsi="Open Sans Light" w:cs="Open Sans Light"/>
          <w:b/>
          <w:i/>
          <w:iCs/>
          <w:sz w:val="16"/>
          <w:szCs w:val="16"/>
        </w:rPr>
        <w:t>mowy</w:t>
      </w:r>
    </w:p>
    <w:p w14:paraId="37E1E1AA" w14:textId="77777777" w:rsidR="00895C5B" w:rsidRPr="003C0A40" w:rsidRDefault="00895C5B" w:rsidP="00895C5B">
      <w:pPr>
        <w:spacing w:before="120" w:after="120" w:line="276" w:lineRule="auto"/>
        <w:jc w:val="center"/>
        <w:rPr>
          <w:rFonts w:ascii="Open Sans Light" w:hAnsi="Open Sans Light" w:cs="Open Sans Light"/>
          <w:b/>
          <w:sz w:val="20"/>
        </w:rPr>
      </w:pPr>
      <w:r w:rsidRPr="003C0A40">
        <w:rPr>
          <w:rFonts w:ascii="Open Sans Light" w:hAnsi="Open Sans Light" w:cs="Open Sans Light"/>
          <w:b/>
          <w:sz w:val="20"/>
        </w:rPr>
        <w:t xml:space="preserve">KLAUZULA INFORMACYJNA </w:t>
      </w:r>
    </w:p>
    <w:p w14:paraId="6F9B0B20" w14:textId="77777777" w:rsidR="00895C5B" w:rsidRPr="00156886" w:rsidRDefault="00895C5B" w:rsidP="00895C5B">
      <w:pPr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 xml:space="preserve">Zgodnie z art. 14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serii UE serii L nr 119 z 4 maja 2016 r., s. 1, </w:t>
      </w:r>
      <w:r w:rsidRPr="00524D65">
        <w:rPr>
          <w:rFonts w:ascii="Open Sans Light" w:hAnsi="Open Sans Light" w:cs="Open Sans Light"/>
          <w:sz w:val="20"/>
        </w:rPr>
        <w:t>dalej jako „</w:t>
      </w:r>
      <w:r w:rsidRPr="00524D65">
        <w:rPr>
          <w:rFonts w:ascii="Open Sans Light" w:hAnsi="Open Sans Light" w:cs="Open Sans Light"/>
          <w:b/>
          <w:sz w:val="20"/>
        </w:rPr>
        <w:t>RODO</w:t>
      </w:r>
      <w:r w:rsidRPr="00524D65">
        <w:rPr>
          <w:rFonts w:ascii="Open Sans Light" w:hAnsi="Open Sans Light" w:cs="Open Sans Light"/>
          <w:sz w:val="20"/>
        </w:rPr>
        <w:t xml:space="preserve">”), </w:t>
      </w:r>
      <w:r w:rsidRPr="00156886">
        <w:rPr>
          <w:rFonts w:ascii="Open Sans Light" w:hAnsi="Open Sans Light" w:cs="Open Sans Light"/>
          <w:sz w:val="20"/>
        </w:rPr>
        <w:t xml:space="preserve">informuję, że: </w:t>
      </w:r>
    </w:p>
    <w:p w14:paraId="2A06B8B2" w14:textId="77777777" w:rsidR="00895C5B" w:rsidRPr="00156886" w:rsidRDefault="00895C5B" w:rsidP="00895C5B">
      <w:pPr>
        <w:pStyle w:val="Akapitzlist"/>
        <w:numPr>
          <w:ilvl w:val="0"/>
          <w:numId w:val="9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administratorem Pani/Pana danych osobowych jest Sąd Najwyższy, Plac Krasińskich 2/4/6 00-951 Warszawa;</w:t>
      </w:r>
    </w:p>
    <w:p w14:paraId="5EE8580F" w14:textId="77777777" w:rsidR="00895C5B" w:rsidRPr="00156886" w:rsidRDefault="00895C5B" w:rsidP="00895C5B">
      <w:pPr>
        <w:pStyle w:val="Akapitzlist"/>
        <w:numPr>
          <w:ilvl w:val="0"/>
          <w:numId w:val="9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inspektorem ochrony danych osobowych w Sądzie Najwyższym jest Pan Krzysztof Wiśniewski, z którym można skontaktować się pod numerem tel. 22 530 80 79, za pośrednictwem poczty elektronicznej pod adresem e-mail: iod@sn.pl;</w:t>
      </w:r>
    </w:p>
    <w:p w14:paraId="128717A9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osobowe przetwarzane będą na podstawie art. 6 ust. 1 lit. e</w:t>
      </w:r>
      <w:r w:rsidRPr="00156886">
        <w:rPr>
          <w:rFonts w:ascii="Open Sans Light" w:hAnsi="Open Sans Light" w:cs="Open Sans Light"/>
          <w:i/>
          <w:sz w:val="20"/>
        </w:rPr>
        <w:t xml:space="preserve"> </w:t>
      </w:r>
      <w:r w:rsidRPr="00156886">
        <w:rPr>
          <w:rFonts w:ascii="Open Sans Light" w:hAnsi="Open Sans Light" w:cs="Open Sans Light"/>
          <w:sz w:val="20"/>
        </w:rPr>
        <w:t xml:space="preserve">RODO, tj. dla wykonania zadania realizowanego w interesie publicznym, tj. w ramach realizacji umowy zawartej przez Sąd Najwyższy z Pani/Pana pracodawcą (zleceniodawcą) w związku z wykonywaniem ustawowych zadań Sądu Najwyższego; </w:t>
      </w:r>
    </w:p>
    <w:p w14:paraId="63A36A8F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osobowe zostały przekazane Sądowi Najwyższemu przez Pana pracodawcę (zleceniodawcę), w ramach wskazania osób do kontaktu w toku realizacji niniejszej umowy;</w:t>
      </w:r>
    </w:p>
    <w:p w14:paraId="0F3BEAAF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 xml:space="preserve">Sąd Najwyższy przetwarza następujące Pani/Pana dane: imię, nazwisko oraz dane kontaktowe, w tym numer telefonu oraz adres e-mail, a także miejsce pracy i </w:t>
      </w:r>
      <w:r w:rsidRPr="00524D65">
        <w:rPr>
          <w:rFonts w:ascii="Open Sans Light" w:hAnsi="Open Sans Light" w:cs="Open Sans Light"/>
          <w:sz w:val="20"/>
        </w:rPr>
        <w:t>stanowisko służbowe</w:t>
      </w:r>
      <w:r w:rsidRPr="00156886">
        <w:rPr>
          <w:rFonts w:ascii="Open Sans Light" w:hAnsi="Open Sans Light" w:cs="Open Sans Light"/>
          <w:sz w:val="20"/>
        </w:rPr>
        <w:t>;</w:t>
      </w:r>
    </w:p>
    <w:p w14:paraId="08A70349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osobowe będą przetwarzane nie dłużej niż przez okres 10 lat, który to okres wynika z kategorii archiwizacyjnej nadanej wskazanej wyżej umowie;</w:t>
      </w:r>
    </w:p>
    <w:p w14:paraId="0A35B47B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mogą być przekazywane podmiotom zewnętrznym świadczącym usługi na rzecz Sądu Najwyższego, w tym w szczególności podmiotom świadczącym na rzecz Sądu Najwyższego usługi telekomunikacyjne oraz pocztowe;</w:t>
      </w:r>
    </w:p>
    <w:p w14:paraId="4959858F" w14:textId="77777777" w:rsidR="00895C5B" w:rsidRPr="00156886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odniesieniu do Pani/Pana danych osobowych decyzje nie będą podejmowane w sposób zautomatyzowany w rozumieniu art. 22 RODO, a Pana dane nie będą przekazywane organizacjom międzynarodowym lub państwom trzecim w rozumieniu RODO;</w:t>
      </w:r>
    </w:p>
    <w:p w14:paraId="0A65A59B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posiada Pani/Pan:</w:t>
      </w:r>
    </w:p>
    <w:p w14:paraId="788ED8F0" w14:textId="77777777" w:rsidR="00895C5B" w:rsidRPr="00524D65" w:rsidRDefault="00895C5B" w:rsidP="00895C5B">
      <w:pPr>
        <w:pStyle w:val="Akapitzlist"/>
        <w:numPr>
          <w:ilvl w:val="0"/>
          <w:numId w:val="11"/>
        </w:numPr>
        <w:suppressAutoHyphens w:val="0"/>
        <w:overflowPunct/>
        <w:autoSpaceDE/>
        <w:ind w:left="709" w:hanging="283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15 RODO – prawo dostępu do danych osobowych Pani/Pana dotyczących;</w:t>
      </w:r>
    </w:p>
    <w:p w14:paraId="1B2560C8" w14:textId="77777777" w:rsidR="00895C5B" w:rsidRPr="00156886" w:rsidRDefault="00895C5B" w:rsidP="00895C5B">
      <w:pPr>
        <w:pStyle w:val="Akapitzlist"/>
        <w:numPr>
          <w:ilvl w:val="0"/>
          <w:numId w:val="11"/>
        </w:numPr>
        <w:suppressAutoHyphens w:val="0"/>
        <w:overflowPunct/>
        <w:autoSpaceDE/>
        <w:ind w:left="709" w:hanging="283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16 RODO – prawo do sprostowania Pani/Pana danych osobowych;</w:t>
      </w:r>
    </w:p>
    <w:p w14:paraId="03FE9A39" w14:textId="77777777" w:rsidR="00895C5B" w:rsidRPr="00156886" w:rsidRDefault="00895C5B" w:rsidP="00895C5B">
      <w:pPr>
        <w:pStyle w:val="Akapitzlist"/>
        <w:numPr>
          <w:ilvl w:val="0"/>
          <w:numId w:val="11"/>
        </w:numPr>
        <w:suppressAutoHyphens w:val="0"/>
        <w:overflowPunct/>
        <w:autoSpaceDE/>
        <w:ind w:left="709" w:hanging="283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18 RODO – prawo żądania od administratora ograniczenia przetwarzania danych osobowych z zastrzeżeniem przypadków, o których mowa w art. 18 ust. 2 RODO;</w:t>
      </w:r>
    </w:p>
    <w:p w14:paraId="596F2DB5" w14:textId="77777777" w:rsidR="00895C5B" w:rsidRPr="00156886" w:rsidRDefault="00895C5B" w:rsidP="00895C5B">
      <w:pPr>
        <w:pStyle w:val="Akapitzlist"/>
        <w:numPr>
          <w:ilvl w:val="0"/>
          <w:numId w:val="11"/>
        </w:numPr>
        <w:suppressAutoHyphens w:val="0"/>
        <w:overflowPunct/>
        <w:autoSpaceDE/>
        <w:ind w:left="709" w:hanging="283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21 RODO – prawo sprzeciwu, wobec przetwarzania danych osobowych;</w:t>
      </w:r>
    </w:p>
    <w:p w14:paraId="19397104" w14:textId="77777777" w:rsidR="00895C5B" w:rsidRPr="00524D65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nie przysługuje Pani/Panu:</w:t>
      </w:r>
    </w:p>
    <w:p w14:paraId="4BB16E62" w14:textId="77777777" w:rsidR="00895C5B" w:rsidRPr="00524D65" w:rsidRDefault="00895C5B" w:rsidP="00895C5B">
      <w:pPr>
        <w:pStyle w:val="Akapitzlist"/>
        <w:numPr>
          <w:ilvl w:val="0"/>
          <w:numId w:val="12"/>
        </w:numPr>
        <w:suppressAutoHyphens w:val="0"/>
        <w:overflowPunct/>
        <w:autoSpaceDE/>
        <w:ind w:left="709" w:hanging="283"/>
        <w:contextualSpacing/>
        <w:jc w:val="both"/>
        <w:textAlignment w:val="auto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w związku z art. 17 ust. 3 lit. d i e RODO - prawo do usunięcia danych osobowych;</w:t>
      </w:r>
    </w:p>
    <w:p w14:paraId="70E48DD3" w14:textId="77777777" w:rsidR="00895C5B" w:rsidRPr="00156886" w:rsidRDefault="00895C5B" w:rsidP="00895C5B">
      <w:pPr>
        <w:pStyle w:val="Akapitzlist"/>
        <w:numPr>
          <w:ilvl w:val="0"/>
          <w:numId w:val="12"/>
        </w:numPr>
        <w:suppressAutoHyphens w:val="0"/>
        <w:overflowPunct/>
        <w:autoSpaceDE/>
        <w:ind w:left="709" w:hanging="283"/>
        <w:contextualSpacing/>
        <w:jc w:val="both"/>
        <w:textAlignment w:val="auto"/>
        <w:rPr>
          <w:rFonts w:ascii="Open Sans Light" w:hAnsi="Open Sans Light" w:cs="Open Sans Light"/>
          <w:b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prawo do przenoszenia danych osobowych, o którym mowa w art. 20 RODO.</w:t>
      </w:r>
    </w:p>
    <w:p w14:paraId="0B21CAE5" w14:textId="77777777" w:rsidR="00895C5B" w:rsidRPr="00156886" w:rsidRDefault="00895C5B" w:rsidP="00895C5B">
      <w:pPr>
        <w:pStyle w:val="Akapitzlist"/>
        <w:numPr>
          <w:ilvl w:val="0"/>
          <w:numId w:val="10"/>
        </w:numPr>
        <w:suppressAutoHyphens w:val="0"/>
        <w:overflowPunct/>
        <w:autoSpaceDE/>
        <w:ind w:left="426" w:hanging="426"/>
        <w:contextualSpacing/>
        <w:jc w:val="both"/>
        <w:textAlignment w:val="auto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może Pani/Pan wnieść skargę do Prezesa Urzędu Ochrony Danych Osobowych, jeżeli uważa Pani/Pan, że przetwarzanie Pani/Pana danych osobowych narusza przepisy prawa.</w:t>
      </w:r>
    </w:p>
    <w:p w14:paraId="19BB60F2" w14:textId="77777777" w:rsidR="006451B7" w:rsidRDefault="006451B7"/>
    <w:sectPr w:rsidR="00645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C980" w14:textId="77777777" w:rsidR="00895C5B" w:rsidRDefault="00895C5B" w:rsidP="00895C5B">
      <w:r>
        <w:separator/>
      </w:r>
    </w:p>
  </w:endnote>
  <w:endnote w:type="continuationSeparator" w:id="0">
    <w:p w14:paraId="1AEF6892" w14:textId="77777777" w:rsidR="00895C5B" w:rsidRDefault="00895C5B" w:rsidP="0089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451222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9075807" w14:textId="35B575BF" w:rsidR="00895C5B" w:rsidRPr="00895C5B" w:rsidRDefault="00895C5B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895C5B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895C5B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95C5B">
          <w:rPr>
            <w:sz w:val="20"/>
            <w:szCs w:val="16"/>
          </w:rPr>
          <w:instrText>PAGE    \* MERGEFORMAT</w:instrText>
        </w:r>
        <w:r w:rsidRPr="00895C5B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895C5B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895C5B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79A1FDEF" w14:textId="77777777" w:rsidR="00895C5B" w:rsidRDefault="00895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8E11" w14:textId="77777777" w:rsidR="00895C5B" w:rsidRDefault="00895C5B" w:rsidP="00895C5B">
      <w:r>
        <w:separator/>
      </w:r>
    </w:p>
  </w:footnote>
  <w:footnote w:type="continuationSeparator" w:id="0">
    <w:p w14:paraId="08EF887E" w14:textId="77777777" w:rsidR="00895C5B" w:rsidRDefault="00895C5B" w:rsidP="0089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266C" w14:textId="54618ACF" w:rsidR="00895C5B" w:rsidRPr="00895C5B" w:rsidRDefault="00895C5B">
    <w:pPr>
      <w:pStyle w:val="Nagwek"/>
      <w:rPr>
        <w:rFonts w:ascii="Open Sans Light" w:hAnsi="Open Sans Light" w:cs="Open Sans Light"/>
        <w:sz w:val="20"/>
        <w:szCs w:val="16"/>
      </w:rPr>
    </w:pPr>
    <w:r w:rsidRPr="00895C5B">
      <w:rPr>
        <w:rFonts w:ascii="Open Sans Light" w:hAnsi="Open Sans Light" w:cs="Open Sans Light"/>
        <w:sz w:val="20"/>
        <w:szCs w:val="16"/>
      </w:rPr>
      <w:t>KPP III.2611.3.2022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E26"/>
    <w:multiLevelType w:val="multilevel"/>
    <w:tmpl w:val="C3D07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547D7"/>
    <w:multiLevelType w:val="multilevel"/>
    <w:tmpl w:val="065EB19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53A07"/>
    <w:multiLevelType w:val="hybridMultilevel"/>
    <w:tmpl w:val="744E5E7C"/>
    <w:lvl w:ilvl="0" w:tplc="461AB53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3562FA"/>
    <w:multiLevelType w:val="multilevel"/>
    <w:tmpl w:val="F260DA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 Light" w:eastAsia="Times New Roman" w:hAnsi="Open Sans Light" w:cs="Open Sans Ligh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CB0113"/>
    <w:multiLevelType w:val="hybridMultilevel"/>
    <w:tmpl w:val="82A21496"/>
    <w:lvl w:ilvl="0" w:tplc="003677B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4F6904"/>
    <w:multiLevelType w:val="hybridMultilevel"/>
    <w:tmpl w:val="F17CE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FE2842"/>
    <w:multiLevelType w:val="multilevel"/>
    <w:tmpl w:val="065EB19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2932A7"/>
    <w:multiLevelType w:val="multilevel"/>
    <w:tmpl w:val="47666DE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4040A"/>
    <w:multiLevelType w:val="hybridMultilevel"/>
    <w:tmpl w:val="BFC8FB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336390"/>
    <w:multiLevelType w:val="multilevel"/>
    <w:tmpl w:val="B4F6CD0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F324C0"/>
    <w:multiLevelType w:val="hybridMultilevel"/>
    <w:tmpl w:val="6750D94C"/>
    <w:lvl w:ilvl="0" w:tplc="FBB2A23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B61A7"/>
    <w:multiLevelType w:val="multilevel"/>
    <w:tmpl w:val="5AAAA51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334A81"/>
    <w:multiLevelType w:val="multilevel"/>
    <w:tmpl w:val="4A309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B40D90"/>
    <w:multiLevelType w:val="multilevel"/>
    <w:tmpl w:val="D3E0EA8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CD3D03"/>
    <w:multiLevelType w:val="hybridMultilevel"/>
    <w:tmpl w:val="821286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97B50"/>
    <w:multiLevelType w:val="hybridMultilevel"/>
    <w:tmpl w:val="3C7CB2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2600">
    <w:abstractNumId w:val="10"/>
  </w:num>
  <w:num w:numId="2" w16cid:durableId="1307857301">
    <w:abstractNumId w:val="8"/>
  </w:num>
  <w:num w:numId="3" w16cid:durableId="2016759312">
    <w:abstractNumId w:val="5"/>
  </w:num>
  <w:num w:numId="4" w16cid:durableId="1919167476">
    <w:abstractNumId w:val="17"/>
  </w:num>
  <w:num w:numId="5" w16cid:durableId="1966347540">
    <w:abstractNumId w:val="12"/>
  </w:num>
  <w:num w:numId="6" w16cid:durableId="1336231193">
    <w:abstractNumId w:val="15"/>
  </w:num>
  <w:num w:numId="7" w16cid:durableId="476189816">
    <w:abstractNumId w:val="1"/>
  </w:num>
  <w:num w:numId="8" w16cid:durableId="1631671718">
    <w:abstractNumId w:val="13"/>
  </w:num>
  <w:num w:numId="9" w16cid:durableId="270750757">
    <w:abstractNumId w:val="14"/>
  </w:num>
  <w:num w:numId="10" w16cid:durableId="1139038017">
    <w:abstractNumId w:val="9"/>
  </w:num>
  <w:num w:numId="11" w16cid:durableId="478347432">
    <w:abstractNumId w:val="6"/>
  </w:num>
  <w:num w:numId="12" w16cid:durableId="1241060924">
    <w:abstractNumId w:val="11"/>
  </w:num>
  <w:num w:numId="13" w16cid:durableId="726802084">
    <w:abstractNumId w:val="4"/>
  </w:num>
  <w:num w:numId="14" w16cid:durableId="1047879754">
    <w:abstractNumId w:val="0"/>
  </w:num>
  <w:num w:numId="15" w16cid:durableId="1309550425">
    <w:abstractNumId w:val="3"/>
  </w:num>
  <w:num w:numId="16" w16cid:durableId="881403101">
    <w:abstractNumId w:val="2"/>
  </w:num>
  <w:num w:numId="17" w16cid:durableId="21172894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8096987">
    <w:abstractNumId w:val="16"/>
  </w:num>
  <w:num w:numId="19" w16cid:durableId="1968465511">
    <w:abstractNumId w:val="7"/>
  </w:num>
  <w:num w:numId="20" w16cid:durableId="10905440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B"/>
    <w:rsid w:val="006451B7"/>
    <w:rsid w:val="008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FFFDF"/>
  <w15:chartTrackingRefBased/>
  <w15:docId w15:val="{D503DC2A-22BF-4E2C-A979-F90BD0D5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C5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895C5B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895C5B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95C5B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895C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dtytu">
    <w:name w:val="Śródtytuł"/>
    <w:basedOn w:val="Podtytu"/>
    <w:rsid w:val="00895C5B"/>
    <w:pPr>
      <w:keepNext/>
      <w:numPr>
        <w:ilvl w:val="0"/>
      </w:numPr>
      <w:suppressAutoHyphens w:val="0"/>
      <w:overflowPunct/>
      <w:autoSpaceDE/>
      <w:spacing w:before="480" w:after="120"/>
      <w:jc w:val="center"/>
      <w:textAlignment w:val="auto"/>
    </w:pPr>
    <w:rPr>
      <w:rFonts w:ascii="Arial" w:eastAsia="Times New Roman" w:hAnsi="Arial" w:cs="Times New Roman"/>
      <w:b/>
      <w:smallCaps/>
      <w:color w:val="auto"/>
      <w:spacing w:val="0"/>
      <w:sz w:val="26"/>
      <w:szCs w:val="20"/>
    </w:rPr>
  </w:style>
  <w:style w:type="paragraph" w:customStyle="1" w:styleId="Strony">
    <w:name w:val="Strony"/>
    <w:basedOn w:val="Normalny"/>
    <w:rsid w:val="00895C5B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895C5B"/>
    <w:pPr>
      <w:suppressAutoHyphens w:val="0"/>
      <w:overflowPunct/>
      <w:autoSpaceDE/>
      <w:spacing w:before="120" w:after="0"/>
      <w:ind w:left="567"/>
      <w:textAlignment w:val="auto"/>
    </w:pPr>
    <w:rPr>
      <w:rFonts w:ascii="Arial" w:hAnsi="Arial"/>
      <w:b/>
      <w:smallCaps/>
      <w:sz w:val="20"/>
    </w:rPr>
  </w:style>
  <w:style w:type="character" w:customStyle="1" w:styleId="highlight">
    <w:name w:val="highlight"/>
    <w:basedOn w:val="Domylnaczcionkaakapitu"/>
    <w:rsid w:val="00895C5B"/>
  </w:style>
  <w:style w:type="paragraph" w:styleId="Podtytu">
    <w:name w:val="Subtitle"/>
    <w:basedOn w:val="Normalny"/>
    <w:next w:val="Normalny"/>
    <w:link w:val="PodtytuZnak"/>
    <w:uiPriority w:val="11"/>
    <w:qFormat/>
    <w:rsid w:val="00895C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5C5B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5C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5C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5C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C5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ED8B6-53DC-4A3F-A9E9-32CE42950BB5}"/>
</file>

<file path=customXml/itemProps2.xml><?xml version="1.0" encoding="utf-8"?>
<ds:datastoreItem xmlns:ds="http://schemas.openxmlformats.org/officeDocument/2006/customXml" ds:itemID="{24DAD584-DC5A-43B3-85B0-78C7DAEA0BBE}"/>
</file>

<file path=customXml/itemProps3.xml><?xml version="1.0" encoding="utf-8"?>
<ds:datastoreItem xmlns:ds="http://schemas.openxmlformats.org/officeDocument/2006/customXml" ds:itemID="{E521BB48-4E92-4209-9B76-1305E04752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3395</Words>
  <Characters>20373</Characters>
  <Application>Microsoft Office Word</Application>
  <DocSecurity>0</DocSecurity>
  <Lines>169</Lines>
  <Paragraphs>47</Paragraphs>
  <ScaleCrop>false</ScaleCrop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Waśniewska Eliza</dc:creator>
  <cp:keywords/>
  <dc:description/>
  <cp:lastModifiedBy>Waśniewska Eliza</cp:lastModifiedBy>
  <cp:revision>1</cp:revision>
  <dcterms:created xsi:type="dcterms:W3CDTF">2022-11-08T08:41:00Z</dcterms:created>
  <dcterms:modified xsi:type="dcterms:W3CDTF">2022-11-08T08:49:00Z</dcterms:modified>
</cp:coreProperties>
</file>